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9FBF9" w14:textId="77777777" w:rsidR="00A6106A" w:rsidRDefault="00A6106A"/>
    <w:p w14:paraId="75C454B9" w14:textId="77777777" w:rsidR="00256832" w:rsidRDefault="00256832" w:rsidP="00256832">
      <w:pPr>
        <w:pStyle w:val="NormalWeb"/>
        <w:spacing w:before="0" w:beforeAutospacing="0" w:after="0" w:afterAutospacing="0" w:line="480" w:lineRule="auto"/>
        <w:textAlignment w:val="baseline"/>
        <w:rPr>
          <w:color w:val="000000"/>
        </w:rPr>
      </w:pPr>
      <w:r>
        <w:rPr>
          <w:color w:val="000000"/>
        </w:rPr>
        <w:t>Faisal Eraiqat</w:t>
      </w:r>
    </w:p>
    <w:p w14:paraId="07F3322D" w14:textId="77777777" w:rsidR="00256832" w:rsidRDefault="00256832" w:rsidP="00256832">
      <w:pPr>
        <w:pStyle w:val="NormalWeb"/>
        <w:spacing w:before="0" w:beforeAutospacing="0" w:after="0" w:afterAutospacing="0" w:line="480" w:lineRule="auto"/>
        <w:textAlignment w:val="baseline"/>
        <w:rPr>
          <w:color w:val="000000"/>
        </w:rPr>
      </w:pPr>
      <w:r>
        <w:rPr>
          <w:color w:val="000000"/>
        </w:rPr>
        <w:t>Mr. Mangan</w:t>
      </w:r>
    </w:p>
    <w:p w14:paraId="17D88A4B" w14:textId="77777777" w:rsidR="00256832" w:rsidRDefault="00256832" w:rsidP="00256832">
      <w:pPr>
        <w:pStyle w:val="NormalWeb"/>
        <w:spacing w:before="0" w:beforeAutospacing="0" w:after="0" w:afterAutospacing="0"/>
        <w:textAlignment w:val="baseline"/>
        <w:rPr>
          <w:color w:val="000000"/>
        </w:rPr>
      </w:pPr>
      <w:r>
        <w:rPr>
          <w:color w:val="000000"/>
        </w:rPr>
        <w:t>ESS</w:t>
      </w:r>
    </w:p>
    <w:p w14:paraId="693E1D96" w14:textId="77777777" w:rsidR="00256832" w:rsidRDefault="00256832" w:rsidP="00256832">
      <w:pPr>
        <w:pStyle w:val="NormalWeb"/>
        <w:spacing w:before="0" w:beforeAutospacing="0" w:after="0" w:afterAutospacing="0"/>
        <w:textAlignment w:val="baseline"/>
        <w:rPr>
          <w:rFonts w:ascii="Arial" w:hAnsi="Arial" w:cs="Arial"/>
          <w:color w:val="000000"/>
          <w:sz w:val="28"/>
          <w:szCs w:val="28"/>
        </w:rPr>
      </w:pPr>
    </w:p>
    <w:p w14:paraId="0F01E221" w14:textId="77777777" w:rsidR="00256832" w:rsidRPr="00256832" w:rsidRDefault="00256832" w:rsidP="00256832">
      <w:pPr>
        <w:pStyle w:val="NormalWeb"/>
        <w:spacing w:before="0" w:beforeAutospacing="0" w:after="0" w:afterAutospacing="0" w:line="480" w:lineRule="auto"/>
        <w:textAlignment w:val="baseline"/>
        <w:rPr>
          <w:color w:val="000000"/>
        </w:rPr>
      </w:pPr>
      <w:r w:rsidRPr="00256832">
        <w:rPr>
          <w:color w:val="000000"/>
        </w:rPr>
        <w:t>3 November 2016</w:t>
      </w:r>
    </w:p>
    <w:tbl>
      <w:tblPr>
        <w:tblpPr w:leftFromText="180" w:rightFromText="180" w:vertAnchor="page" w:horzAnchor="page" w:tblpX="145" w:tblpY="4505"/>
        <w:tblW w:w="11472" w:type="dxa"/>
        <w:tblCellMar>
          <w:left w:w="0" w:type="dxa"/>
          <w:right w:w="0" w:type="dxa"/>
        </w:tblCellMar>
        <w:tblLook w:val="0420" w:firstRow="1" w:lastRow="0" w:firstColumn="0" w:lastColumn="0" w:noHBand="0" w:noVBand="1"/>
      </w:tblPr>
      <w:tblGrid>
        <w:gridCol w:w="1691"/>
        <w:gridCol w:w="2127"/>
        <w:gridCol w:w="1701"/>
        <w:gridCol w:w="1984"/>
        <w:gridCol w:w="2126"/>
        <w:gridCol w:w="1843"/>
      </w:tblGrid>
      <w:tr w:rsidR="00FA7371" w:rsidRPr="00D161CC" w14:paraId="45BD21F1" w14:textId="77777777" w:rsidTr="00FA7371">
        <w:trPr>
          <w:trHeight w:val="384"/>
        </w:trPr>
        <w:tc>
          <w:tcPr>
            <w:tcW w:w="1691" w:type="dxa"/>
            <w:tcBorders>
              <w:top w:val="single" w:sz="8" w:space="0" w:color="ED7D31"/>
              <w:left w:val="single" w:sz="8" w:space="0" w:color="ED7D31"/>
              <w:bottom w:val="single" w:sz="18" w:space="0" w:color="ED7D31"/>
              <w:right w:val="single" w:sz="8" w:space="0" w:color="ED7D31"/>
            </w:tcBorders>
            <w:shd w:val="clear" w:color="auto" w:fill="auto"/>
            <w:tcMar>
              <w:top w:w="72" w:type="dxa"/>
              <w:left w:w="144" w:type="dxa"/>
              <w:bottom w:w="72" w:type="dxa"/>
              <w:right w:w="144" w:type="dxa"/>
            </w:tcMar>
            <w:hideMark/>
          </w:tcPr>
          <w:p w14:paraId="564CCF46" w14:textId="77777777" w:rsidR="00FA7371" w:rsidRPr="00D161CC" w:rsidRDefault="00FA7371" w:rsidP="00D161CC">
            <w:pPr>
              <w:rPr>
                <w:sz w:val="21"/>
              </w:rPr>
            </w:pPr>
            <w:r w:rsidRPr="00D161CC">
              <w:rPr>
                <w:b/>
                <w:bCs/>
                <w:sz w:val="21"/>
              </w:rPr>
              <w:t xml:space="preserve">Factor </w:t>
            </w:r>
          </w:p>
          <w:p w14:paraId="5BB88E9D" w14:textId="77777777" w:rsidR="00FA7371" w:rsidRPr="00D161CC" w:rsidRDefault="00FA7371" w:rsidP="00D161CC">
            <w:pPr>
              <w:rPr>
                <w:sz w:val="21"/>
              </w:rPr>
            </w:pPr>
            <w:r w:rsidRPr="00D161CC">
              <w:rPr>
                <w:b/>
                <w:bCs/>
                <w:sz w:val="21"/>
              </w:rPr>
              <w:t>Shifting cultivation</w:t>
            </w:r>
          </w:p>
        </w:tc>
        <w:tc>
          <w:tcPr>
            <w:tcW w:w="2127" w:type="dxa"/>
            <w:tcBorders>
              <w:top w:val="single" w:sz="8" w:space="0" w:color="ED7D31"/>
              <w:left w:val="single" w:sz="8" w:space="0" w:color="ED7D31"/>
              <w:bottom w:val="single" w:sz="18" w:space="0" w:color="ED7D31"/>
              <w:right w:val="single" w:sz="8" w:space="0" w:color="ED7D31"/>
            </w:tcBorders>
            <w:shd w:val="clear" w:color="auto" w:fill="auto"/>
            <w:tcMar>
              <w:top w:w="72" w:type="dxa"/>
              <w:left w:w="144" w:type="dxa"/>
              <w:bottom w:w="72" w:type="dxa"/>
              <w:right w:w="144" w:type="dxa"/>
            </w:tcMar>
            <w:hideMark/>
          </w:tcPr>
          <w:p w14:paraId="5244033D" w14:textId="77777777" w:rsidR="00FA7371" w:rsidRPr="00D161CC" w:rsidRDefault="00FA7371" w:rsidP="00D161CC">
            <w:pPr>
              <w:rPr>
                <w:sz w:val="21"/>
              </w:rPr>
            </w:pPr>
          </w:p>
        </w:tc>
        <w:tc>
          <w:tcPr>
            <w:tcW w:w="1701" w:type="dxa"/>
            <w:tcBorders>
              <w:top w:val="single" w:sz="8" w:space="0" w:color="ED7D31"/>
              <w:left w:val="single" w:sz="8" w:space="0" w:color="ED7D31"/>
              <w:bottom w:val="single" w:sz="18" w:space="0" w:color="ED7D31"/>
              <w:right w:val="single" w:sz="8" w:space="0" w:color="ED7D31"/>
            </w:tcBorders>
            <w:shd w:val="clear" w:color="auto" w:fill="auto"/>
            <w:tcMar>
              <w:top w:w="72" w:type="dxa"/>
              <w:left w:w="144" w:type="dxa"/>
              <w:bottom w:w="72" w:type="dxa"/>
              <w:right w:w="144" w:type="dxa"/>
            </w:tcMar>
            <w:hideMark/>
          </w:tcPr>
          <w:p w14:paraId="163D0BB6" w14:textId="77777777" w:rsidR="00FA7371" w:rsidRPr="00D161CC" w:rsidRDefault="00FA7371" w:rsidP="00D161CC">
            <w:pPr>
              <w:rPr>
                <w:sz w:val="21"/>
              </w:rPr>
            </w:pPr>
            <w:r w:rsidRPr="00D161CC">
              <w:rPr>
                <w:b/>
                <w:bCs/>
                <w:sz w:val="21"/>
              </w:rPr>
              <w:t>Intensive beef production in South America</w:t>
            </w:r>
          </w:p>
        </w:tc>
        <w:tc>
          <w:tcPr>
            <w:tcW w:w="1984" w:type="dxa"/>
            <w:tcBorders>
              <w:top w:val="single" w:sz="8" w:space="0" w:color="ED7D31"/>
              <w:left w:val="single" w:sz="8" w:space="0" w:color="ED7D31"/>
              <w:bottom w:val="single" w:sz="18" w:space="0" w:color="ED7D31"/>
              <w:right w:val="single" w:sz="8" w:space="0" w:color="ED7D31"/>
            </w:tcBorders>
            <w:shd w:val="clear" w:color="auto" w:fill="auto"/>
            <w:tcMar>
              <w:top w:w="72" w:type="dxa"/>
              <w:left w:w="144" w:type="dxa"/>
              <w:bottom w:w="72" w:type="dxa"/>
              <w:right w:w="144" w:type="dxa"/>
            </w:tcMar>
            <w:hideMark/>
          </w:tcPr>
          <w:p w14:paraId="3EF702B5" w14:textId="77777777" w:rsidR="00FA7371" w:rsidRPr="00D161CC" w:rsidRDefault="00FA7371" w:rsidP="00D161CC">
            <w:pPr>
              <w:rPr>
                <w:sz w:val="21"/>
              </w:rPr>
            </w:pPr>
            <w:r w:rsidRPr="00D161CC">
              <w:rPr>
                <w:b/>
                <w:bCs/>
                <w:sz w:val="21"/>
              </w:rPr>
              <w:t>Extensive beef production by Masai tribe of East Africa</w:t>
            </w:r>
          </w:p>
        </w:tc>
        <w:tc>
          <w:tcPr>
            <w:tcW w:w="2126" w:type="dxa"/>
            <w:tcBorders>
              <w:top w:val="single" w:sz="8" w:space="0" w:color="ED7D31"/>
              <w:left w:val="single" w:sz="8" w:space="0" w:color="ED7D31"/>
              <w:bottom w:val="single" w:sz="18" w:space="0" w:color="ED7D31"/>
              <w:right w:val="single" w:sz="8" w:space="0" w:color="ED7D31"/>
            </w:tcBorders>
          </w:tcPr>
          <w:p w14:paraId="252FBF6F" w14:textId="77777777" w:rsidR="00FA7371" w:rsidRPr="00D161CC" w:rsidRDefault="00FA7371" w:rsidP="00D161CC">
            <w:pPr>
              <w:rPr>
                <w:b/>
                <w:bCs/>
                <w:sz w:val="21"/>
              </w:rPr>
            </w:pPr>
            <w:r>
              <w:rPr>
                <w:b/>
                <w:bCs/>
                <w:sz w:val="21"/>
              </w:rPr>
              <w:t>Intensive lamb farms in the UAE</w:t>
            </w:r>
          </w:p>
        </w:tc>
        <w:tc>
          <w:tcPr>
            <w:tcW w:w="1843" w:type="dxa"/>
            <w:tcBorders>
              <w:top w:val="single" w:sz="8" w:space="0" w:color="ED7D31"/>
              <w:left w:val="single" w:sz="8" w:space="0" w:color="ED7D31"/>
              <w:bottom w:val="single" w:sz="18" w:space="0" w:color="ED7D31"/>
              <w:right w:val="single" w:sz="8" w:space="0" w:color="ED7D31"/>
            </w:tcBorders>
          </w:tcPr>
          <w:p w14:paraId="33CFCB75" w14:textId="77777777" w:rsidR="00FA7371" w:rsidRPr="00D161CC" w:rsidRDefault="00FA7371" w:rsidP="00D161CC">
            <w:pPr>
              <w:rPr>
                <w:b/>
                <w:bCs/>
                <w:sz w:val="21"/>
              </w:rPr>
            </w:pPr>
            <w:r>
              <w:rPr>
                <w:b/>
                <w:bCs/>
                <w:sz w:val="21"/>
              </w:rPr>
              <w:t>Agricultural farms in the UAE</w:t>
            </w:r>
          </w:p>
        </w:tc>
      </w:tr>
      <w:tr w:rsidR="00FA7371" w:rsidRPr="00D161CC" w14:paraId="0C4138C1" w14:textId="77777777" w:rsidTr="00FA7371">
        <w:trPr>
          <w:trHeight w:val="584"/>
        </w:trPr>
        <w:tc>
          <w:tcPr>
            <w:tcW w:w="1691"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vAlign w:val="center"/>
            <w:hideMark/>
          </w:tcPr>
          <w:p w14:paraId="03CBFD9C" w14:textId="77777777" w:rsidR="00FA7371" w:rsidRPr="00D161CC" w:rsidRDefault="00FA7371" w:rsidP="00D161CC">
            <w:pPr>
              <w:rPr>
                <w:sz w:val="21"/>
              </w:rPr>
            </w:pPr>
            <w:r w:rsidRPr="00D161CC">
              <w:rPr>
                <w:b/>
                <w:bCs/>
                <w:sz w:val="21"/>
              </w:rPr>
              <w:t xml:space="preserve">Inputs </w:t>
            </w:r>
          </w:p>
        </w:tc>
        <w:tc>
          <w:tcPr>
            <w:tcW w:w="2127"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vAlign w:val="center"/>
            <w:hideMark/>
          </w:tcPr>
          <w:p w14:paraId="43CD0218" w14:textId="77777777" w:rsidR="00FA7371" w:rsidRPr="00D161CC" w:rsidRDefault="00FA7371" w:rsidP="00D161CC">
            <w:pPr>
              <w:rPr>
                <w:sz w:val="21"/>
              </w:rPr>
            </w:pPr>
            <w:r w:rsidRPr="00D161CC">
              <w:rPr>
                <w:sz w:val="21"/>
              </w:rPr>
              <w:t>Eg fertilizer, water, pest control, labor, seed (GM or not), breeding stock, livestock growth promoters</w:t>
            </w:r>
          </w:p>
        </w:tc>
        <w:tc>
          <w:tcPr>
            <w:tcW w:w="1701"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vAlign w:val="center"/>
            <w:hideMark/>
          </w:tcPr>
          <w:p w14:paraId="2AD623F1" w14:textId="77777777" w:rsidR="00FA7371" w:rsidRPr="00D161CC" w:rsidRDefault="00FA7371" w:rsidP="00D161CC">
            <w:pPr>
              <w:rPr>
                <w:sz w:val="21"/>
              </w:rPr>
            </w:pPr>
            <w:r w:rsidRPr="00D161CC">
              <w:rPr>
                <w:sz w:val="21"/>
              </w:rPr>
              <w:t xml:space="preserve">More capital and labor </w:t>
            </w:r>
          </w:p>
        </w:tc>
        <w:tc>
          <w:tcPr>
            <w:tcW w:w="1984"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vAlign w:val="center"/>
            <w:hideMark/>
          </w:tcPr>
          <w:p w14:paraId="742DAA7E" w14:textId="77777777" w:rsidR="00FA7371" w:rsidRPr="00D161CC" w:rsidRDefault="00FA7371" w:rsidP="00D161CC">
            <w:pPr>
              <w:rPr>
                <w:sz w:val="21"/>
              </w:rPr>
            </w:pPr>
            <w:r w:rsidRPr="00D161CC">
              <w:rPr>
                <w:sz w:val="21"/>
              </w:rPr>
              <w:t>More cattle with fewer workers, and requires more to increase total output</w:t>
            </w:r>
          </w:p>
        </w:tc>
        <w:tc>
          <w:tcPr>
            <w:tcW w:w="2126" w:type="dxa"/>
            <w:tcBorders>
              <w:top w:val="single" w:sz="18" w:space="0" w:color="ED7D31"/>
              <w:left w:val="single" w:sz="8" w:space="0" w:color="ED7D31"/>
              <w:bottom w:val="single" w:sz="8" w:space="0" w:color="ED7D31"/>
              <w:right w:val="single" w:sz="8" w:space="0" w:color="ED7D31"/>
            </w:tcBorders>
            <w:shd w:val="clear" w:color="auto" w:fill="FCECE8"/>
          </w:tcPr>
          <w:p w14:paraId="16F28ABA" w14:textId="77777777" w:rsidR="00FA7371" w:rsidRPr="00D161CC" w:rsidRDefault="00FA7371" w:rsidP="00D161CC">
            <w:pPr>
              <w:rPr>
                <w:sz w:val="21"/>
              </w:rPr>
            </w:pPr>
            <w:r>
              <w:rPr>
                <w:sz w:val="21"/>
              </w:rPr>
              <w:t>More labor and a lot of plants needed to grow the animals and growth promoters</w:t>
            </w:r>
          </w:p>
        </w:tc>
        <w:tc>
          <w:tcPr>
            <w:tcW w:w="1843" w:type="dxa"/>
            <w:tcBorders>
              <w:top w:val="single" w:sz="18" w:space="0" w:color="ED7D31"/>
              <w:left w:val="single" w:sz="8" w:space="0" w:color="ED7D31"/>
              <w:bottom w:val="single" w:sz="8" w:space="0" w:color="ED7D31"/>
              <w:right w:val="single" w:sz="8" w:space="0" w:color="ED7D31"/>
            </w:tcBorders>
            <w:shd w:val="clear" w:color="auto" w:fill="FCECE8"/>
          </w:tcPr>
          <w:p w14:paraId="71C0CB39" w14:textId="77777777" w:rsidR="00FA7371" w:rsidRPr="00D161CC" w:rsidRDefault="00FA7371" w:rsidP="00FA7371">
            <w:pPr>
              <w:rPr>
                <w:sz w:val="21"/>
              </w:rPr>
            </w:pPr>
            <w:r>
              <w:rPr>
                <w:sz w:val="21"/>
              </w:rPr>
              <w:t>Pest-resistant seeds, fertilizers, water, labor, machinery</w:t>
            </w:r>
          </w:p>
        </w:tc>
      </w:tr>
      <w:tr w:rsidR="00FA7371" w:rsidRPr="00D161CC" w14:paraId="17BDF571" w14:textId="77777777" w:rsidTr="00FA7371">
        <w:trPr>
          <w:trHeight w:val="584"/>
        </w:trPr>
        <w:tc>
          <w:tcPr>
            <w:tcW w:w="1691"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3D2AFF15" w14:textId="77777777" w:rsidR="00FA7371" w:rsidRPr="00D161CC" w:rsidRDefault="00FA7371" w:rsidP="00D161CC">
            <w:pPr>
              <w:rPr>
                <w:sz w:val="21"/>
              </w:rPr>
            </w:pPr>
            <w:r w:rsidRPr="00D161CC">
              <w:rPr>
                <w:b/>
                <w:bCs/>
                <w:sz w:val="21"/>
              </w:rPr>
              <w:t>Outputs</w:t>
            </w:r>
          </w:p>
        </w:tc>
        <w:tc>
          <w:tcPr>
            <w:tcW w:w="2127"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3588A098" w14:textId="77777777" w:rsidR="00FA7371" w:rsidRPr="00D161CC" w:rsidRDefault="00FA7371" w:rsidP="00D161CC">
            <w:pPr>
              <w:rPr>
                <w:sz w:val="21"/>
              </w:rPr>
            </w:pPr>
            <w:r w:rsidRPr="00D161CC">
              <w:rPr>
                <w:sz w:val="21"/>
              </w:rPr>
              <w:t>Food quality, yield, pollutants, transportation, processing, packaging.</w:t>
            </w:r>
          </w:p>
        </w:tc>
        <w:tc>
          <w:tcPr>
            <w:tcW w:w="1701"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5585CA7F" w14:textId="77777777" w:rsidR="00FA7371" w:rsidRPr="00D161CC" w:rsidRDefault="00FA7371" w:rsidP="00D161CC">
            <w:pPr>
              <w:rPr>
                <w:sz w:val="21"/>
              </w:rPr>
            </w:pPr>
            <w:r w:rsidRPr="00D161CC">
              <w:rPr>
                <w:sz w:val="21"/>
              </w:rPr>
              <w:t>Less beef but rigorous, more yield than in extensive, cheaper, better quality</w:t>
            </w:r>
          </w:p>
        </w:tc>
        <w:tc>
          <w:tcPr>
            <w:tcW w:w="1984"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08B65DD4" w14:textId="77777777" w:rsidR="00FA7371" w:rsidRPr="00D161CC" w:rsidRDefault="00FA7371" w:rsidP="00D161CC">
            <w:pPr>
              <w:rPr>
                <w:sz w:val="21"/>
              </w:rPr>
            </w:pPr>
            <w:r w:rsidRPr="00D161CC">
              <w:rPr>
                <w:sz w:val="21"/>
              </w:rPr>
              <w:t>More beef with less time constraints, not the best quality, tribes are typically together and easier to distribute</w:t>
            </w:r>
          </w:p>
        </w:tc>
        <w:tc>
          <w:tcPr>
            <w:tcW w:w="2126" w:type="dxa"/>
            <w:tcBorders>
              <w:top w:val="single" w:sz="8" w:space="0" w:color="ED7D31"/>
              <w:left w:val="single" w:sz="8" w:space="0" w:color="ED7D31"/>
              <w:bottom w:val="single" w:sz="8" w:space="0" w:color="ED7D31"/>
              <w:right w:val="single" w:sz="8" w:space="0" w:color="ED7D31"/>
            </w:tcBorders>
          </w:tcPr>
          <w:p w14:paraId="573A52E0" w14:textId="77777777" w:rsidR="00FA7371" w:rsidRPr="00D161CC" w:rsidRDefault="00FA7371" w:rsidP="00D161CC">
            <w:pPr>
              <w:rPr>
                <w:sz w:val="21"/>
              </w:rPr>
            </w:pPr>
            <w:r>
              <w:rPr>
                <w:sz w:val="21"/>
              </w:rPr>
              <w:t>Meat, waste, some pollutants, transportation costs</w:t>
            </w:r>
          </w:p>
        </w:tc>
        <w:tc>
          <w:tcPr>
            <w:tcW w:w="1843" w:type="dxa"/>
            <w:tcBorders>
              <w:top w:val="single" w:sz="8" w:space="0" w:color="ED7D31"/>
              <w:left w:val="single" w:sz="8" w:space="0" w:color="ED7D31"/>
              <w:bottom w:val="single" w:sz="8" w:space="0" w:color="ED7D31"/>
              <w:right w:val="single" w:sz="8" w:space="0" w:color="ED7D31"/>
            </w:tcBorders>
          </w:tcPr>
          <w:p w14:paraId="738A3270" w14:textId="77777777" w:rsidR="00FA7371" w:rsidRPr="00D161CC" w:rsidRDefault="00FA7371" w:rsidP="00D161CC">
            <w:pPr>
              <w:rPr>
                <w:sz w:val="21"/>
              </w:rPr>
            </w:pPr>
            <w:r>
              <w:rPr>
                <w:sz w:val="21"/>
              </w:rPr>
              <w:t>Plants, sources for other foods, packaging costs, pollutants from any non natural help</w:t>
            </w:r>
          </w:p>
        </w:tc>
      </w:tr>
      <w:tr w:rsidR="00FA7371" w:rsidRPr="00D161CC" w14:paraId="40291070" w14:textId="77777777" w:rsidTr="00FA7371">
        <w:trPr>
          <w:trHeight w:val="584"/>
        </w:trPr>
        <w:tc>
          <w:tcPr>
            <w:tcW w:w="1691"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6D7DA22D" w14:textId="77777777" w:rsidR="00FA7371" w:rsidRPr="00D161CC" w:rsidRDefault="00FA7371" w:rsidP="00D161CC">
            <w:pPr>
              <w:rPr>
                <w:sz w:val="21"/>
              </w:rPr>
            </w:pPr>
            <w:r w:rsidRPr="00D161CC">
              <w:rPr>
                <w:b/>
                <w:bCs/>
                <w:sz w:val="21"/>
              </w:rPr>
              <w:t>System characteristics</w:t>
            </w:r>
          </w:p>
        </w:tc>
        <w:tc>
          <w:tcPr>
            <w:tcW w:w="2127"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07C3860C" w14:textId="77777777" w:rsidR="00FA7371" w:rsidRPr="00D161CC" w:rsidRDefault="00FA7371" w:rsidP="00D161CC">
            <w:pPr>
              <w:rPr>
                <w:sz w:val="21"/>
              </w:rPr>
            </w:pPr>
            <w:r w:rsidRPr="00D161CC">
              <w:rPr>
                <w:sz w:val="21"/>
              </w:rPr>
              <w:t>Diversity</w:t>
            </w:r>
          </w:p>
          <w:p w14:paraId="72FA2AD6" w14:textId="77777777" w:rsidR="00FA7371" w:rsidRPr="00D161CC" w:rsidRDefault="00FA7371" w:rsidP="00D161CC">
            <w:pPr>
              <w:rPr>
                <w:sz w:val="21"/>
              </w:rPr>
            </w:pPr>
            <w:r w:rsidRPr="00D161CC">
              <w:rPr>
                <w:sz w:val="21"/>
              </w:rPr>
              <w:t xml:space="preserve">Sustainability </w:t>
            </w:r>
          </w:p>
        </w:tc>
        <w:tc>
          <w:tcPr>
            <w:tcW w:w="1701"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024A4197" w14:textId="77777777" w:rsidR="00FA7371" w:rsidRPr="00D161CC" w:rsidRDefault="00FA7371" w:rsidP="00D161CC">
            <w:pPr>
              <w:rPr>
                <w:sz w:val="21"/>
              </w:rPr>
            </w:pPr>
            <w:r w:rsidRPr="00D161CC">
              <w:rPr>
                <w:sz w:val="21"/>
              </w:rPr>
              <w:t>Inefficient, hurts environment more with greenhouse gasses</w:t>
            </w:r>
          </w:p>
        </w:tc>
        <w:tc>
          <w:tcPr>
            <w:tcW w:w="1984"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75C2FC6B" w14:textId="77777777" w:rsidR="00FA7371" w:rsidRPr="00D161CC" w:rsidRDefault="00FA7371" w:rsidP="00D161CC">
            <w:pPr>
              <w:rPr>
                <w:sz w:val="21"/>
              </w:rPr>
            </w:pPr>
            <w:r w:rsidRPr="00D161CC">
              <w:rPr>
                <w:sz w:val="21"/>
              </w:rPr>
              <w:t>More efficient and low impact</w:t>
            </w:r>
          </w:p>
        </w:tc>
        <w:tc>
          <w:tcPr>
            <w:tcW w:w="2126" w:type="dxa"/>
            <w:tcBorders>
              <w:top w:val="single" w:sz="8" w:space="0" w:color="ED7D31"/>
              <w:left w:val="single" w:sz="8" w:space="0" w:color="ED7D31"/>
              <w:bottom w:val="single" w:sz="8" w:space="0" w:color="ED7D31"/>
              <w:right w:val="single" w:sz="8" w:space="0" w:color="ED7D31"/>
            </w:tcBorders>
            <w:shd w:val="clear" w:color="auto" w:fill="FCECE8"/>
          </w:tcPr>
          <w:p w14:paraId="545A8869" w14:textId="77777777" w:rsidR="00FA7371" w:rsidRPr="00D161CC" w:rsidRDefault="00FA7371" w:rsidP="00D161CC">
            <w:pPr>
              <w:rPr>
                <w:sz w:val="21"/>
              </w:rPr>
            </w:pPr>
            <w:r>
              <w:rPr>
                <w:sz w:val="21"/>
              </w:rPr>
              <w:t>Less diverse and inefficient</w:t>
            </w:r>
          </w:p>
        </w:tc>
        <w:tc>
          <w:tcPr>
            <w:tcW w:w="1843" w:type="dxa"/>
            <w:tcBorders>
              <w:top w:val="single" w:sz="8" w:space="0" w:color="ED7D31"/>
              <w:left w:val="single" w:sz="8" w:space="0" w:color="ED7D31"/>
              <w:bottom w:val="single" w:sz="8" w:space="0" w:color="ED7D31"/>
              <w:right w:val="single" w:sz="8" w:space="0" w:color="ED7D31"/>
            </w:tcBorders>
            <w:shd w:val="clear" w:color="auto" w:fill="FCECE8"/>
          </w:tcPr>
          <w:p w14:paraId="30301882" w14:textId="77777777" w:rsidR="00FA7371" w:rsidRPr="00D161CC" w:rsidRDefault="00FA7371" w:rsidP="00D161CC">
            <w:pPr>
              <w:rPr>
                <w:sz w:val="21"/>
              </w:rPr>
            </w:pPr>
            <w:r>
              <w:rPr>
                <w:sz w:val="21"/>
              </w:rPr>
              <w:t>Limited to the weather, more efficient</w:t>
            </w:r>
          </w:p>
        </w:tc>
      </w:tr>
      <w:tr w:rsidR="00FA7371" w:rsidRPr="00D161CC" w14:paraId="244CC6E3" w14:textId="77777777" w:rsidTr="00FA7371">
        <w:trPr>
          <w:trHeight w:val="584"/>
        </w:trPr>
        <w:tc>
          <w:tcPr>
            <w:tcW w:w="1691"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02687108" w14:textId="77777777" w:rsidR="00FA7371" w:rsidRPr="00D161CC" w:rsidRDefault="00FA7371" w:rsidP="00D161CC">
            <w:pPr>
              <w:rPr>
                <w:sz w:val="21"/>
              </w:rPr>
            </w:pPr>
            <w:r w:rsidRPr="00D161CC">
              <w:rPr>
                <w:b/>
                <w:bCs/>
                <w:sz w:val="21"/>
              </w:rPr>
              <w:t>Environmental Impacts</w:t>
            </w:r>
          </w:p>
        </w:tc>
        <w:tc>
          <w:tcPr>
            <w:tcW w:w="2127"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7BC4F94C" w14:textId="77777777" w:rsidR="00FA7371" w:rsidRPr="00D161CC" w:rsidRDefault="00FA7371" w:rsidP="00D161CC">
            <w:pPr>
              <w:rPr>
                <w:sz w:val="21"/>
              </w:rPr>
            </w:pPr>
            <w:r w:rsidRPr="00D161CC">
              <w:rPr>
                <w:sz w:val="21"/>
              </w:rPr>
              <w:t>Pollution</w:t>
            </w:r>
          </w:p>
          <w:p w14:paraId="4E9CDE0F" w14:textId="77777777" w:rsidR="00FA7371" w:rsidRPr="00D161CC" w:rsidRDefault="00FA7371" w:rsidP="00D161CC">
            <w:pPr>
              <w:rPr>
                <w:sz w:val="21"/>
              </w:rPr>
            </w:pPr>
            <w:r w:rsidRPr="00D161CC">
              <w:rPr>
                <w:sz w:val="21"/>
              </w:rPr>
              <w:t>Habitat loss</w:t>
            </w:r>
          </w:p>
          <w:p w14:paraId="72FFC32F" w14:textId="77777777" w:rsidR="00FA7371" w:rsidRPr="00D161CC" w:rsidRDefault="00FA7371" w:rsidP="00D161CC">
            <w:pPr>
              <w:rPr>
                <w:sz w:val="21"/>
              </w:rPr>
            </w:pPr>
            <w:r w:rsidRPr="00D161CC">
              <w:rPr>
                <w:sz w:val="21"/>
              </w:rPr>
              <w:t>Biodiversity loss</w:t>
            </w:r>
          </w:p>
          <w:p w14:paraId="58EFC4D4" w14:textId="77777777" w:rsidR="00FA7371" w:rsidRPr="00D161CC" w:rsidRDefault="00FA7371" w:rsidP="00D161CC">
            <w:pPr>
              <w:rPr>
                <w:sz w:val="21"/>
              </w:rPr>
            </w:pPr>
            <w:r w:rsidRPr="00D161CC">
              <w:rPr>
                <w:sz w:val="21"/>
              </w:rPr>
              <w:t>Soil erosion/degradation</w:t>
            </w:r>
          </w:p>
          <w:p w14:paraId="015EE272" w14:textId="77777777" w:rsidR="00FA7371" w:rsidRPr="00D161CC" w:rsidRDefault="00FA7371" w:rsidP="00D161CC">
            <w:pPr>
              <w:rPr>
                <w:sz w:val="21"/>
              </w:rPr>
            </w:pPr>
            <w:r w:rsidRPr="00D161CC">
              <w:rPr>
                <w:sz w:val="21"/>
              </w:rPr>
              <w:t>Desertification</w:t>
            </w:r>
          </w:p>
          <w:p w14:paraId="3021D255" w14:textId="77777777" w:rsidR="00FA7371" w:rsidRPr="00D161CC" w:rsidRDefault="00FA7371" w:rsidP="00D161CC">
            <w:pPr>
              <w:rPr>
                <w:sz w:val="21"/>
              </w:rPr>
            </w:pPr>
            <w:r w:rsidRPr="00D161CC">
              <w:rPr>
                <w:sz w:val="21"/>
              </w:rPr>
              <w:t>Disease epidemics</w:t>
            </w:r>
          </w:p>
        </w:tc>
        <w:tc>
          <w:tcPr>
            <w:tcW w:w="1701"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1C8ED316" w14:textId="77777777" w:rsidR="00FA7371" w:rsidRPr="00D161CC" w:rsidRDefault="00FA7371" w:rsidP="00D161CC">
            <w:pPr>
              <w:rPr>
                <w:sz w:val="21"/>
              </w:rPr>
            </w:pPr>
            <w:r w:rsidRPr="00D161CC">
              <w:rPr>
                <w:sz w:val="21"/>
              </w:rPr>
              <w:t>Negative impacts with more greenhouse gasses and fertilizers used with more waste</w:t>
            </w:r>
          </w:p>
        </w:tc>
        <w:tc>
          <w:tcPr>
            <w:tcW w:w="1984" w:type="dxa"/>
            <w:tcBorders>
              <w:top w:val="single" w:sz="8" w:space="0" w:color="ED7D31"/>
              <w:left w:val="single" w:sz="8" w:space="0" w:color="ED7D31"/>
              <w:bottom w:val="single" w:sz="8" w:space="0" w:color="ED7D31"/>
              <w:right w:val="single" w:sz="8" w:space="0" w:color="ED7D31"/>
            </w:tcBorders>
            <w:shd w:val="clear" w:color="auto" w:fill="auto"/>
            <w:tcMar>
              <w:top w:w="72" w:type="dxa"/>
              <w:left w:w="144" w:type="dxa"/>
              <w:bottom w:w="72" w:type="dxa"/>
              <w:right w:w="144" w:type="dxa"/>
            </w:tcMar>
            <w:hideMark/>
          </w:tcPr>
          <w:p w14:paraId="2E44A78E" w14:textId="77777777" w:rsidR="00FA7371" w:rsidRPr="00D161CC" w:rsidRDefault="00FA7371" w:rsidP="00D161CC">
            <w:pPr>
              <w:rPr>
                <w:sz w:val="21"/>
              </w:rPr>
            </w:pPr>
            <w:r w:rsidRPr="00D161CC">
              <w:rPr>
                <w:sz w:val="21"/>
              </w:rPr>
              <w:t>Low impact with nature controlling everything, overgrazing, desertification</w:t>
            </w:r>
          </w:p>
        </w:tc>
        <w:tc>
          <w:tcPr>
            <w:tcW w:w="2126" w:type="dxa"/>
            <w:tcBorders>
              <w:top w:val="single" w:sz="8" w:space="0" w:color="ED7D31"/>
              <w:left w:val="single" w:sz="8" w:space="0" w:color="ED7D31"/>
              <w:bottom w:val="single" w:sz="8" w:space="0" w:color="ED7D31"/>
              <w:right w:val="single" w:sz="8" w:space="0" w:color="ED7D31"/>
            </w:tcBorders>
          </w:tcPr>
          <w:p w14:paraId="1ADCC965" w14:textId="77777777" w:rsidR="00FA7371" w:rsidRPr="00D161CC" w:rsidRDefault="00FA7371" w:rsidP="00D161CC">
            <w:pPr>
              <w:rPr>
                <w:sz w:val="21"/>
              </w:rPr>
            </w:pPr>
            <w:r>
              <w:rPr>
                <w:sz w:val="21"/>
              </w:rPr>
              <w:t>Waste from the animals and greenhouse gasses</w:t>
            </w:r>
          </w:p>
        </w:tc>
        <w:tc>
          <w:tcPr>
            <w:tcW w:w="1843" w:type="dxa"/>
            <w:tcBorders>
              <w:top w:val="single" w:sz="8" w:space="0" w:color="ED7D31"/>
              <w:left w:val="single" w:sz="8" w:space="0" w:color="ED7D31"/>
              <w:bottom w:val="single" w:sz="8" w:space="0" w:color="ED7D31"/>
              <w:right w:val="single" w:sz="8" w:space="0" w:color="ED7D31"/>
            </w:tcBorders>
          </w:tcPr>
          <w:p w14:paraId="2326D882" w14:textId="77777777" w:rsidR="00FA7371" w:rsidRPr="00D161CC" w:rsidRDefault="00FA7371" w:rsidP="00FA7371">
            <w:pPr>
              <w:rPr>
                <w:sz w:val="21"/>
              </w:rPr>
            </w:pPr>
            <w:r>
              <w:rPr>
                <w:sz w:val="21"/>
              </w:rPr>
              <w:t>Possible soil erosion, a lot of water with little rain, eutrophication</w:t>
            </w:r>
          </w:p>
        </w:tc>
      </w:tr>
      <w:tr w:rsidR="00FA7371" w:rsidRPr="00D161CC" w14:paraId="304BFABA" w14:textId="77777777" w:rsidTr="00FA7371">
        <w:trPr>
          <w:trHeight w:val="584"/>
        </w:trPr>
        <w:tc>
          <w:tcPr>
            <w:tcW w:w="1691"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3076B185" w14:textId="77777777" w:rsidR="00FA7371" w:rsidRPr="00D161CC" w:rsidRDefault="00FA7371" w:rsidP="00D161CC">
            <w:pPr>
              <w:rPr>
                <w:sz w:val="21"/>
              </w:rPr>
            </w:pPr>
            <w:r w:rsidRPr="00D161CC">
              <w:rPr>
                <w:b/>
                <w:bCs/>
                <w:sz w:val="21"/>
              </w:rPr>
              <w:t>Socio-economic factors</w:t>
            </w:r>
          </w:p>
        </w:tc>
        <w:tc>
          <w:tcPr>
            <w:tcW w:w="2127"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5484FC3E" w14:textId="77777777" w:rsidR="00FA7371" w:rsidRPr="00D161CC" w:rsidRDefault="00FA7371" w:rsidP="00D161CC">
            <w:pPr>
              <w:rPr>
                <w:sz w:val="21"/>
              </w:rPr>
            </w:pPr>
            <w:r w:rsidRPr="00D161CC">
              <w:rPr>
                <w:sz w:val="21"/>
              </w:rPr>
              <w:t>Subsistence or for sale crop</w:t>
            </w:r>
          </w:p>
          <w:p w14:paraId="0CCDAC35" w14:textId="77777777" w:rsidR="00FA7371" w:rsidRPr="00D161CC" w:rsidRDefault="00FA7371" w:rsidP="00D161CC">
            <w:pPr>
              <w:rPr>
                <w:sz w:val="21"/>
              </w:rPr>
            </w:pPr>
            <w:r w:rsidRPr="00D161CC">
              <w:rPr>
                <w:sz w:val="21"/>
              </w:rPr>
              <w:t>Traditional or commercial</w:t>
            </w:r>
          </w:p>
          <w:p w14:paraId="49542899" w14:textId="77777777" w:rsidR="00FA7371" w:rsidRPr="00D161CC" w:rsidRDefault="00FA7371" w:rsidP="00D161CC">
            <w:pPr>
              <w:rPr>
                <w:sz w:val="21"/>
              </w:rPr>
            </w:pPr>
            <w:r w:rsidRPr="00D161CC">
              <w:rPr>
                <w:sz w:val="21"/>
              </w:rPr>
              <w:t>For export or local consumption</w:t>
            </w:r>
          </w:p>
          <w:p w14:paraId="3CA64A07" w14:textId="77777777" w:rsidR="00FA7371" w:rsidRPr="00D161CC" w:rsidRDefault="00FA7371" w:rsidP="00D161CC">
            <w:pPr>
              <w:rPr>
                <w:sz w:val="21"/>
              </w:rPr>
            </w:pPr>
            <w:r w:rsidRPr="00D161CC">
              <w:rPr>
                <w:sz w:val="21"/>
              </w:rPr>
              <w:t>For quality or quantity</w:t>
            </w:r>
          </w:p>
        </w:tc>
        <w:tc>
          <w:tcPr>
            <w:tcW w:w="1701"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5272BD38" w14:textId="77777777" w:rsidR="00FA7371" w:rsidRPr="00D161CC" w:rsidRDefault="00FA7371" w:rsidP="00D161CC">
            <w:pPr>
              <w:rPr>
                <w:sz w:val="21"/>
              </w:rPr>
            </w:pPr>
            <w:r w:rsidRPr="00D161CC">
              <w:rPr>
                <w:sz w:val="21"/>
              </w:rPr>
              <w:t>Commercial and typically for exporting and is about quality</w:t>
            </w:r>
          </w:p>
        </w:tc>
        <w:tc>
          <w:tcPr>
            <w:tcW w:w="1984" w:type="dxa"/>
            <w:tcBorders>
              <w:top w:val="single" w:sz="8" w:space="0" w:color="ED7D31"/>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16D1DC8C" w14:textId="77777777" w:rsidR="00FA7371" w:rsidRPr="00D161CC" w:rsidRDefault="00FA7371" w:rsidP="00D161CC">
            <w:pPr>
              <w:rPr>
                <w:sz w:val="21"/>
              </w:rPr>
            </w:pPr>
            <w:r w:rsidRPr="00D161CC">
              <w:rPr>
                <w:sz w:val="21"/>
              </w:rPr>
              <w:t>Quantity is more important, for consumption</w:t>
            </w:r>
          </w:p>
        </w:tc>
        <w:tc>
          <w:tcPr>
            <w:tcW w:w="2126" w:type="dxa"/>
            <w:tcBorders>
              <w:top w:val="single" w:sz="8" w:space="0" w:color="ED7D31"/>
              <w:left w:val="single" w:sz="8" w:space="0" w:color="ED7D31"/>
              <w:bottom w:val="single" w:sz="8" w:space="0" w:color="ED7D31"/>
              <w:right w:val="single" w:sz="8" w:space="0" w:color="ED7D31"/>
            </w:tcBorders>
            <w:shd w:val="clear" w:color="auto" w:fill="FCECE8"/>
          </w:tcPr>
          <w:p w14:paraId="0C069A1D" w14:textId="77777777" w:rsidR="00FA7371" w:rsidRPr="00D161CC" w:rsidRDefault="000B498B" w:rsidP="00D161CC">
            <w:pPr>
              <w:rPr>
                <w:sz w:val="21"/>
              </w:rPr>
            </w:pPr>
            <w:r>
              <w:rPr>
                <w:sz w:val="21"/>
              </w:rPr>
              <w:t>For money and consumed internally, quality</w:t>
            </w:r>
          </w:p>
        </w:tc>
        <w:tc>
          <w:tcPr>
            <w:tcW w:w="1843" w:type="dxa"/>
            <w:tcBorders>
              <w:top w:val="single" w:sz="8" w:space="0" w:color="ED7D31"/>
              <w:left w:val="single" w:sz="8" w:space="0" w:color="ED7D31"/>
              <w:bottom w:val="single" w:sz="8" w:space="0" w:color="ED7D31"/>
              <w:right w:val="single" w:sz="8" w:space="0" w:color="ED7D31"/>
            </w:tcBorders>
            <w:shd w:val="clear" w:color="auto" w:fill="FCECE8"/>
          </w:tcPr>
          <w:p w14:paraId="7453074D" w14:textId="77777777" w:rsidR="00FA7371" w:rsidRPr="00D161CC" w:rsidRDefault="000B498B" w:rsidP="00D161CC">
            <w:pPr>
              <w:rPr>
                <w:sz w:val="21"/>
              </w:rPr>
            </w:pPr>
            <w:r>
              <w:rPr>
                <w:sz w:val="21"/>
              </w:rPr>
              <w:t>Quality and quantity, some exported but a small amount and the rest are consumed</w:t>
            </w:r>
          </w:p>
        </w:tc>
      </w:tr>
    </w:tbl>
    <w:p w14:paraId="6DDE7ED2" w14:textId="77777777" w:rsidR="00256832" w:rsidRPr="00526A25" w:rsidRDefault="00526A25" w:rsidP="00526A25">
      <w:pPr>
        <w:pStyle w:val="NormalWeb"/>
        <w:spacing w:before="0" w:beforeAutospacing="0" w:after="0" w:afterAutospacing="0" w:line="480" w:lineRule="auto"/>
        <w:jc w:val="center"/>
        <w:textAlignment w:val="baseline"/>
        <w:rPr>
          <w:color w:val="000000"/>
        </w:rPr>
      </w:pPr>
      <w:r w:rsidRPr="00526A25">
        <w:rPr>
          <w:color w:val="000000"/>
        </w:rPr>
        <w:t>5.2 Research Skills</w:t>
      </w:r>
    </w:p>
    <w:p w14:paraId="0BB4228C" w14:textId="77777777" w:rsidR="00256832" w:rsidRDefault="00256832" w:rsidP="00526A25">
      <w:pPr>
        <w:pStyle w:val="NormalWeb"/>
        <w:spacing w:before="0" w:beforeAutospacing="0" w:after="0" w:afterAutospacing="0" w:line="480" w:lineRule="auto"/>
        <w:textAlignment w:val="baseline"/>
        <w:rPr>
          <w:rFonts w:ascii="Arial" w:hAnsi="Arial" w:cs="Arial"/>
          <w:color w:val="000000"/>
          <w:sz w:val="28"/>
          <w:szCs w:val="28"/>
        </w:rPr>
      </w:pPr>
    </w:p>
    <w:p w14:paraId="189E09D6" w14:textId="77777777" w:rsidR="00A6106A" w:rsidRDefault="00A6106A" w:rsidP="00526A25">
      <w:pPr>
        <w:pStyle w:val="NormalWeb"/>
        <w:numPr>
          <w:ilvl w:val="0"/>
          <w:numId w:val="1"/>
        </w:numPr>
        <w:spacing w:before="0" w:beforeAutospacing="0" w:after="0" w:afterAutospacing="0" w:line="480" w:lineRule="auto"/>
        <w:textAlignment w:val="baseline"/>
        <w:rPr>
          <w:color w:val="000000"/>
        </w:rPr>
      </w:pPr>
      <w:r w:rsidRPr="00526A25">
        <w:rPr>
          <w:color w:val="000000"/>
        </w:rPr>
        <w:t>Repeat with another example of two named food production systems local to you.</w:t>
      </w:r>
    </w:p>
    <w:p w14:paraId="01EC1A55" w14:textId="77777777" w:rsidR="00526A25" w:rsidRPr="00526A25" w:rsidRDefault="00526A25" w:rsidP="00526A25">
      <w:pPr>
        <w:pStyle w:val="NormalWeb"/>
        <w:spacing w:before="0" w:beforeAutospacing="0" w:after="0" w:afterAutospacing="0" w:line="480" w:lineRule="auto"/>
        <w:ind w:left="720"/>
        <w:textAlignment w:val="baseline"/>
        <w:rPr>
          <w:color w:val="000000"/>
        </w:rPr>
      </w:pPr>
    </w:p>
    <w:p w14:paraId="59BADC36" w14:textId="77777777" w:rsidR="004359DE" w:rsidRPr="004359DE" w:rsidRDefault="00A6106A" w:rsidP="004359DE">
      <w:pPr>
        <w:pStyle w:val="NormalWeb"/>
        <w:numPr>
          <w:ilvl w:val="0"/>
          <w:numId w:val="1"/>
        </w:numPr>
        <w:spacing w:before="0" w:beforeAutospacing="0" w:after="0" w:afterAutospacing="0" w:line="480" w:lineRule="auto"/>
        <w:textAlignment w:val="baseline"/>
        <w:rPr>
          <w:color w:val="000000"/>
        </w:rPr>
      </w:pPr>
      <w:r w:rsidRPr="00526A25">
        <w:rPr>
          <w:color w:val="000000"/>
        </w:rPr>
        <w:lastRenderedPageBreak/>
        <w:t>For each system, evaluate the environmental impacts.</w:t>
      </w:r>
    </w:p>
    <w:p w14:paraId="709ED956" w14:textId="77777777" w:rsidR="004359DE" w:rsidRPr="00526A25" w:rsidRDefault="00FA7371" w:rsidP="004359DE">
      <w:pPr>
        <w:pStyle w:val="NormalWeb"/>
        <w:spacing w:before="0" w:beforeAutospacing="0" w:after="0" w:afterAutospacing="0" w:line="480" w:lineRule="auto"/>
        <w:textAlignment w:val="baseline"/>
        <w:rPr>
          <w:color w:val="000000"/>
        </w:rPr>
      </w:pPr>
      <w:r>
        <w:rPr>
          <w:color w:val="000000"/>
        </w:rPr>
        <w:t>The intensive beef</w:t>
      </w:r>
      <w:r w:rsidR="000B498B">
        <w:rPr>
          <w:color w:val="000000"/>
        </w:rPr>
        <w:t xml:space="preserve">, similar to the lamb in the UAE, hurt the environment the most as they release the most greenhouse gasses and produce waste, which is not sustainable. The one in the UAE uses growth hormones which makes it worse as they release more chemicals. Next is the </w:t>
      </w:r>
      <w:r w:rsidR="00B460A7">
        <w:rPr>
          <w:color w:val="000000"/>
        </w:rPr>
        <w:t>agriculture in the UAE as they use fertilizers, which can pollute any nearby bodies of water, and this could possible lead to eutrophication. The one with the least impact is the beef in East Africa as they use only natural processes to grow crops and minimized waste.</w:t>
      </w:r>
      <w:bookmarkStart w:id="0" w:name="_GoBack"/>
      <w:bookmarkEnd w:id="0"/>
    </w:p>
    <w:sectPr w:rsidR="004359DE" w:rsidRPr="00526A25" w:rsidSect="0093206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923C" w14:textId="77777777" w:rsidR="00256832" w:rsidRDefault="00256832" w:rsidP="00256832">
      <w:r>
        <w:separator/>
      </w:r>
    </w:p>
  </w:endnote>
  <w:endnote w:type="continuationSeparator" w:id="0">
    <w:p w14:paraId="2D93D082" w14:textId="77777777" w:rsidR="00256832" w:rsidRDefault="00256832" w:rsidP="0025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2657" w14:textId="77777777" w:rsidR="00256832" w:rsidRDefault="00256832" w:rsidP="00256832">
      <w:r>
        <w:separator/>
      </w:r>
    </w:p>
  </w:footnote>
  <w:footnote w:type="continuationSeparator" w:id="0">
    <w:p w14:paraId="682AAA41" w14:textId="77777777" w:rsidR="00256832" w:rsidRDefault="00256832" w:rsidP="00256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A9CD" w14:textId="77777777" w:rsidR="00526A25" w:rsidRDefault="00526A25" w:rsidP="00C457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115F5" w14:textId="77777777" w:rsidR="00526A25" w:rsidRDefault="00526A25" w:rsidP="00526A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F7F8" w14:textId="77777777" w:rsidR="00526A25" w:rsidRPr="00526A25" w:rsidRDefault="00526A25" w:rsidP="00C457EC">
    <w:pPr>
      <w:pStyle w:val="Header"/>
      <w:framePr w:wrap="none" w:vAnchor="text" w:hAnchor="margin" w:xAlign="right" w:y="1"/>
      <w:rPr>
        <w:rStyle w:val="PageNumber"/>
        <w:rFonts w:ascii="Times New Roman" w:hAnsi="Times New Roman" w:cs="Times New Roman"/>
      </w:rPr>
    </w:pPr>
    <w:r w:rsidRPr="00526A25">
      <w:rPr>
        <w:rStyle w:val="PageNumber"/>
        <w:rFonts w:ascii="Times New Roman" w:hAnsi="Times New Roman" w:cs="Times New Roman"/>
      </w:rPr>
      <w:fldChar w:fldCharType="begin"/>
    </w:r>
    <w:r w:rsidRPr="00526A25">
      <w:rPr>
        <w:rStyle w:val="PageNumber"/>
        <w:rFonts w:ascii="Times New Roman" w:hAnsi="Times New Roman" w:cs="Times New Roman"/>
      </w:rPr>
      <w:instrText xml:space="preserve">PAGE  </w:instrText>
    </w:r>
    <w:r w:rsidRPr="00526A25">
      <w:rPr>
        <w:rStyle w:val="PageNumber"/>
        <w:rFonts w:ascii="Times New Roman" w:hAnsi="Times New Roman" w:cs="Times New Roman"/>
      </w:rPr>
      <w:fldChar w:fldCharType="separate"/>
    </w:r>
    <w:r w:rsidR="00B460A7">
      <w:rPr>
        <w:rStyle w:val="PageNumber"/>
        <w:rFonts w:ascii="Times New Roman" w:hAnsi="Times New Roman" w:cs="Times New Roman"/>
        <w:noProof/>
      </w:rPr>
      <w:t>1</w:t>
    </w:r>
    <w:r w:rsidRPr="00526A25">
      <w:rPr>
        <w:rStyle w:val="PageNumber"/>
        <w:rFonts w:ascii="Times New Roman" w:hAnsi="Times New Roman" w:cs="Times New Roman"/>
      </w:rPr>
      <w:fldChar w:fldCharType="end"/>
    </w:r>
  </w:p>
  <w:p w14:paraId="7F54B317" w14:textId="77777777" w:rsidR="00526A25" w:rsidRPr="00526A25" w:rsidRDefault="00526A25" w:rsidP="00526A25">
    <w:pPr>
      <w:pStyle w:val="Header"/>
      <w:ind w:right="360"/>
      <w:jc w:val="right"/>
      <w:rPr>
        <w:rFonts w:ascii="Times New Roman" w:hAnsi="Times New Roman" w:cs="Times New Roman"/>
      </w:rPr>
    </w:pPr>
    <w:r w:rsidRPr="00526A25">
      <w:rPr>
        <w:rFonts w:ascii="Times New Roman" w:hAnsi="Times New Roman" w:cs="Times New Roman"/>
      </w:rPr>
      <w:t>Eraiqat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A5CD3"/>
    <w:multiLevelType w:val="multilevel"/>
    <w:tmpl w:val="BA5C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6A"/>
    <w:rsid w:val="000B498B"/>
    <w:rsid w:val="00256832"/>
    <w:rsid w:val="004359DE"/>
    <w:rsid w:val="00526A25"/>
    <w:rsid w:val="0093206C"/>
    <w:rsid w:val="00A011EA"/>
    <w:rsid w:val="00A6106A"/>
    <w:rsid w:val="00B460A7"/>
    <w:rsid w:val="00D161CC"/>
    <w:rsid w:val="00FA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44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06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56832"/>
    <w:pPr>
      <w:tabs>
        <w:tab w:val="center" w:pos="4680"/>
        <w:tab w:val="right" w:pos="9360"/>
      </w:tabs>
    </w:pPr>
  </w:style>
  <w:style w:type="character" w:customStyle="1" w:styleId="HeaderChar">
    <w:name w:val="Header Char"/>
    <w:basedOn w:val="DefaultParagraphFont"/>
    <w:link w:val="Header"/>
    <w:uiPriority w:val="99"/>
    <w:rsid w:val="00256832"/>
  </w:style>
  <w:style w:type="paragraph" w:styleId="Footer">
    <w:name w:val="footer"/>
    <w:basedOn w:val="Normal"/>
    <w:link w:val="FooterChar"/>
    <w:uiPriority w:val="99"/>
    <w:unhideWhenUsed/>
    <w:rsid w:val="00256832"/>
    <w:pPr>
      <w:tabs>
        <w:tab w:val="center" w:pos="4680"/>
        <w:tab w:val="right" w:pos="9360"/>
      </w:tabs>
    </w:pPr>
  </w:style>
  <w:style w:type="character" w:customStyle="1" w:styleId="FooterChar">
    <w:name w:val="Footer Char"/>
    <w:basedOn w:val="DefaultParagraphFont"/>
    <w:link w:val="Footer"/>
    <w:uiPriority w:val="99"/>
    <w:rsid w:val="00256832"/>
  </w:style>
  <w:style w:type="character" w:styleId="PageNumber">
    <w:name w:val="page number"/>
    <w:basedOn w:val="DefaultParagraphFont"/>
    <w:uiPriority w:val="99"/>
    <w:semiHidden/>
    <w:unhideWhenUsed/>
    <w:rsid w:val="0052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0608">
      <w:bodyDiv w:val="1"/>
      <w:marLeft w:val="0"/>
      <w:marRight w:val="0"/>
      <w:marTop w:val="0"/>
      <w:marBottom w:val="0"/>
      <w:divBdr>
        <w:top w:val="none" w:sz="0" w:space="0" w:color="auto"/>
        <w:left w:val="none" w:sz="0" w:space="0" w:color="auto"/>
        <w:bottom w:val="none" w:sz="0" w:space="0" w:color="auto"/>
        <w:right w:val="none" w:sz="0" w:space="0" w:color="auto"/>
      </w:divBdr>
    </w:div>
    <w:div w:id="2107993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2016-11-02T16:21:00Z</dcterms:created>
  <dcterms:modified xsi:type="dcterms:W3CDTF">2016-11-02T20:47:00Z</dcterms:modified>
</cp:coreProperties>
</file>