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5DCC" w14:textId="77777777" w:rsidR="00742FE6" w:rsidRDefault="0079136B" w:rsidP="0079136B">
      <w:pPr>
        <w:spacing w:line="480" w:lineRule="auto"/>
        <w:rPr>
          <w:rFonts w:ascii="Times New Roman" w:hAnsi="Times New Roman" w:cs="Times New Roman"/>
        </w:rPr>
      </w:pPr>
      <w:r>
        <w:rPr>
          <w:rFonts w:ascii="Times New Roman" w:hAnsi="Times New Roman" w:cs="Times New Roman"/>
        </w:rPr>
        <w:t>Faisal Eraiqat</w:t>
      </w:r>
    </w:p>
    <w:p w14:paraId="7F6D3E50" w14:textId="77777777" w:rsidR="0079136B" w:rsidRDefault="0079136B" w:rsidP="0079136B">
      <w:pPr>
        <w:spacing w:line="480" w:lineRule="auto"/>
        <w:rPr>
          <w:rFonts w:ascii="Times New Roman" w:hAnsi="Times New Roman" w:cs="Times New Roman"/>
        </w:rPr>
      </w:pPr>
      <w:r>
        <w:rPr>
          <w:rFonts w:ascii="Times New Roman" w:hAnsi="Times New Roman" w:cs="Times New Roman"/>
        </w:rPr>
        <w:t>Mr. Mangan</w:t>
      </w:r>
    </w:p>
    <w:p w14:paraId="1CFC6FC9" w14:textId="77777777" w:rsidR="0079136B" w:rsidRDefault="0079136B" w:rsidP="0079136B">
      <w:pPr>
        <w:spacing w:line="480" w:lineRule="auto"/>
        <w:rPr>
          <w:rFonts w:ascii="Times New Roman" w:hAnsi="Times New Roman" w:cs="Times New Roman"/>
        </w:rPr>
      </w:pPr>
      <w:r>
        <w:rPr>
          <w:rFonts w:ascii="Times New Roman" w:hAnsi="Times New Roman" w:cs="Times New Roman"/>
        </w:rPr>
        <w:t>ESS</w:t>
      </w:r>
    </w:p>
    <w:p w14:paraId="1B593B14" w14:textId="77777777" w:rsidR="0079136B" w:rsidRDefault="0079136B" w:rsidP="0079136B">
      <w:pPr>
        <w:spacing w:line="480" w:lineRule="auto"/>
        <w:rPr>
          <w:rFonts w:ascii="Times New Roman" w:hAnsi="Times New Roman" w:cs="Times New Roman"/>
        </w:rPr>
      </w:pPr>
      <w:r>
        <w:rPr>
          <w:rFonts w:ascii="Times New Roman" w:hAnsi="Times New Roman" w:cs="Times New Roman"/>
        </w:rPr>
        <w:t>30 May 2016</w:t>
      </w:r>
    </w:p>
    <w:p w14:paraId="493C2590" w14:textId="77777777" w:rsidR="0079136B" w:rsidRDefault="0079136B" w:rsidP="0079136B">
      <w:pPr>
        <w:spacing w:line="480" w:lineRule="auto"/>
        <w:jc w:val="center"/>
        <w:rPr>
          <w:rFonts w:ascii="Times New Roman" w:hAnsi="Times New Roman" w:cs="Times New Roman"/>
        </w:rPr>
      </w:pPr>
      <w:r>
        <w:rPr>
          <w:rFonts w:ascii="Times New Roman" w:hAnsi="Times New Roman" w:cs="Times New Roman"/>
        </w:rPr>
        <w:t>Article/Case Studies</w:t>
      </w:r>
    </w:p>
    <w:p w14:paraId="2379E11A" w14:textId="77777777" w:rsidR="0079136B" w:rsidRDefault="00397582" w:rsidP="0079136B">
      <w:pPr>
        <w:pStyle w:val="ListParagraph"/>
        <w:numPr>
          <w:ilvl w:val="0"/>
          <w:numId w:val="2"/>
        </w:numPr>
        <w:spacing w:line="480" w:lineRule="auto"/>
        <w:rPr>
          <w:rFonts w:ascii="Times New Roman" w:hAnsi="Times New Roman" w:cs="Times New Roman"/>
        </w:rPr>
      </w:pPr>
      <w:r>
        <w:rPr>
          <w:rFonts w:ascii="Times New Roman" w:hAnsi="Times New Roman" w:cs="Times New Roman"/>
        </w:rPr>
        <w:t>I believe water is a basic human right as it is necessary for life. A community cannot live without water, and by limiting a resource that bring life, that is limiting a person’s right to live, which is wrong. Everyone deserves to live and have access to open water and they should be the ones paying for the filtration to safely drink it, if it is a closed community. Yet, the government of the country should pay for the filtration and safely distribute it back to the people as it is their job the ensure that the people are living well. The money should come from taxes and even possibly help from businesses, and they get paid from the government to do so, but people in the end should have access to water.</w:t>
      </w:r>
    </w:p>
    <w:p w14:paraId="15BD697B" w14:textId="77777777" w:rsidR="003919B7" w:rsidRDefault="003919B7"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Developing counties should be subsidized by the government or seek foreign aid to kick start any water purity plans that would safely distribute water to the people. The U.N. should also prioritize this issue to ensure that the people would stop dying from unsanitary water and diseases from this. </w:t>
      </w:r>
    </w:p>
    <w:p w14:paraId="1E844EA8" w14:textId="77777777" w:rsidR="00397582" w:rsidRDefault="003919B7"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 do mot believe they should profit from managing a water system as their money would sort of be dirty money as they are hoping that people would pay more money as water is necessary to live, so they would do anything to get it. Their incentive should be to ensure the safety of the people and save lives. </w:t>
      </w:r>
    </w:p>
    <w:p w14:paraId="54CA34A2" w14:textId="77777777" w:rsidR="003919B7" w:rsidRDefault="003919B7"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Probably as water is a necessary resource, but it is depleting so that would be an incentive for many people to go to war. In the past times, civilizations, mainly in the Arab region, fight for water due to its scarcity and it is necessary for their society to </w:t>
      </w:r>
      <w:r>
        <w:rPr>
          <w:rFonts w:ascii="Times New Roman" w:hAnsi="Times New Roman" w:cs="Times New Roman"/>
        </w:rPr>
        <w:lastRenderedPageBreak/>
        <w:t xml:space="preserve">prosper. </w:t>
      </w:r>
      <w:r w:rsidR="00C10DDB">
        <w:rPr>
          <w:rFonts w:ascii="Times New Roman" w:hAnsi="Times New Roman" w:cs="Times New Roman"/>
        </w:rPr>
        <w:t xml:space="preserve">Even in ancient times, the Mesopotamian civilization and the Egyptian Empire were some of the most important and strongest, due to each having a river that flows through them, but this encouraged opposition to try and take it over. </w:t>
      </w:r>
      <w:r>
        <w:rPr>
          <w:rFonts w:ascii="Times New Roman" w:hAnsi="Times New Roman" w:cs="Times New Roman"/>
        </w:rPr>
        <w:t>Due to its importance, it would eventually lead to global issues</w:t>
      </w:r>
      <w:r w:rsidR="00C10DDB">
        <w:rPr>
          <w:rFonts w:ascii="Times New Roman" w:hAnsi="Times New Roman" w:cs="Times New Roman"/>
        </w:rPr>
        <w:t xml:space="preserve"> if it becomes limited, and the ones with the most water would have the most power.</w:t>
      </w:r>
    </w:p>
    <w:p w14:paraId="6C520E21" w14:textId="77777777" w:rsidR="00C10DDB" w:rsidRDefault="00C10DDB"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No, because the consumption only increased slight from 35 to 38, while the price increased by 90% (13.67$ to $26.27). This shows that the company is trying to increase their profits by increasing revenue from the significant price increase of water.</w:t>
      </w:r>
    </w:p>
    <w:p w14:paraId="22F4FBAE" w14:textId="77777777" w:rsidR="00C10DDB" w:rsidRDefault="00C10DDB"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90% increase</w:t>
      </w:r>
    </w:p>
    <w:p w14:paraId="2B680712" w14:textId="77777777" w:rsidR="00C10DDB" w:rsidRDefault="00477770"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$988.53 is the average income for a Bolivian, and the price bill per month is $26.27 and $312.24 annually. So the percentage spent on water is about 32% from their annual income.</w:t>
      </w:r>
    </w:p>
    <w:p w14:paraId="50E4149B" w14:textId="77777777" w:rsidR="00477770" w:rsidRDefault="00477770"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58472 x 0.32= 18711.04 would be spent yearly on water. Very surprised and shocked that a necessity like water was this much of my income, and would definitely be angered by the government and businesses for being incentivized by profits that they disregard the actual consumers.</w:t>
      </w:r>
    </w:p>
    <w:p w14:paraId="58F75AB2" w14:textId="77777777" w:rsidR="00477770" w:rsidRDefault="00477770"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Less than 1%</w:t>
      </w:r>
    </w:p>
    <w:p w14:paraId="245F3715" w14:textId="77777777" w:rsidR="00477770" w:rsidRDefault="00477770" w:rsidP="00397582">
      <w:pPr>
        <w:pStyle w:val="ListParagraph"/>
        <w:numPr>
          <w:ilvl w:val="0"/>
          <w:numId w:val="2"/>
        </w:numPr>
        <w:spacing w:line="480" w:lineRule="auto"/>
        <w:rPr>
          <w:rFonts w:ascii="Times New Roman" w:hAnsi="Times New Roman" w:cs="Times New Roman"/>
        </w:rPr>
      </w:pPr>
      <w:r>
        <w:rPr>
          <w:rFonts w:ascii="Times New Roman" w:hAnsi="Times New Roman" w:cs="Times New Roman"/>
        </w:rPr>
        <w:t>Overconsumption, pollution, agricultural use, industrial manufacturing.</w:t>
      </w:r>
    </w:p>
    <w:p w14:paraId="73D0E0FD" w14:textId="77777777" w:rsidR="006C5D7F" w:rsidRDefault="006C5D7F" w:rsidP="00397582">
      <w:pPr>
        <w:pStyle w:val="ListParagraph"/>
        <w:numPr>
          <w:ilvl w:val="0"/>
          <w:numId w:val="2"/>
        </w:numPr>
        <w:spacing w:line="48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20"/>
        <w:gridCol w:w="1983"/>
        <w:gridCol w:w="1750"/>
        <w:gridCol w:w="1801"/>
        <w:gridCol w:w="1746"/>
      </w:tblGrid>
      <w:tr w:rsidR="006C5D7F" w:rsidRPr="006C5D7F" w14:paraId="1CC77830" w14:textId="77777777" w:rsidTr="006C5D7F">
        <w:tc>
          <w:tcPr>
            <w:tcW w:w="0" w:type="auto"/>
            <w:tcBorders>
              <w:top w:val="single" w:sz="8" w:space="0" w:color="211E1E"/>
              <w:left w:val="single" w:sz="8" w:space="0" w:color="211E1E"/>
              <w:bottom w:val="single" w:sz="2" w:space="0" w:color="000000"/>
              <w:right w:val="single" w:sz="2" w:space="0" w:color="211E1E"/>
            </w:tcBorders>
            <w:shd w:val="clear" w:color="auto" w:fill="263551"/>
            <w:vAlign w:val="center"/>
            <w:hideMark/>
          </w:tcPr>
          <w:p w14:paraId="2F544B3D"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color w:val="FFFFFF"/>
              </w:rPr>
              <w:t xml:space="preserve">Activity </w:t>
            </w:r>
          </w:p>
        </w:tc>
        <w:tc>
          <w:tcPr>
            <w:tcW w:w="0" w:type="auto"/>
            <w:tcBorders>
              <w:top w:val="single" w:sz="8" w:space="0" w:color="211E1E"/>
              <w:left w:val="single" w:sz="2" w:space="0" w:color="211E1E"/>
              <w:bottom w:val="single" w:sz="2" w:space="0" w:color="000000"/>
              <w:right w:val="single" w:sz="2" w:space="0" w:color="211E1E"/>
            </w:tcBorders>
            <w:shd w:val="clear" w:color="auto" w:fill="263551"/>
            <w:vAlign w:val="center"/>
            <w:hideMark/>
          </w:tcPr>
          <w:p w14:paraId="4FD72A6B"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color w:val="FFFFFF"/>
              </w:rPr>
              <w:t xml:space="preserve">Water Loss* </w:t>
            </w:r>
          </w:p>
        </w:tc>
        <w:tc>
          <w:tcPr>
            <w:tcW w:w="0" w:type="auto"/>
            <w:tcBorders>
              <w:top w:val="single" w:sz="8" w:space="0" w:color="211E1E"/>
              <w:left w:val="single" w:sz="2" w:space="0" w:color="211E1E"/>
              <w:bottom w:val="single" w:sz="2" w:space="0" w:color="000000"/>
              <w:right w:val="single" w:sz="2" w:space="0" w:color="211E1E"/>
            </w:tcBorders>
            <w:shd w:val="clear" w:color="auto" w:fill="263551"/>
            <w:vAlign w:val="center"/>
            <w:hideMark/>
          </w:tcPr>
          <w:p w14:paraId="0C831AC0"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color w:val="FFFFFF"/>
              </w:rPr>
              <w:t xml:space="preserve">Number of Times/Day </w:t>
            </w:r>
          </w:p>
        </w:tc>
        <w:tc>
          <w:tcPr>
            <w:tcW w:w="0" w:type="auto"/>
            <w:tcBorders>
              <w:top w:val="single" w:sz="8" w:space="0" w:color="211E1E"/>
              <w:left w:val="single" w:sz="2" w:space="0" w:color="211E1E"/>
              <w:bottom w:val="single" w:sz="2" w:space="0" w:color="000000"/>
              <w:right w:val="single" w:sz="2" w:space="0" w:color="211E1E"/>
            </w:tcBorders>
            <w:shd w:val="clear" w:color="auto" w:fill="263551"/>
            <w:vAlign w:val="center"/>
            <w:hideMark/>
          </w:tcPr>
          <w:p w14:paraId="1CA5DCFE"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color w:val="FFFFFF"/>
              </w:rPr>
              <w:t xml:space="preserve">Total Gallons Used/Day </w:t>
            </w:r>
          </w:p>
        </w:tc>
        <w:tc>
          <w:tcPr>
            <w:tcW w:w="0" w:type="auto"/>
            <w:tcBorders>
              <w:top w:val="single" w:sz="8" w:space="0" w:color="211E1E"/>
              <w:left w:val="single" w:sz="2" w:space="0" w:color="211E1E"/>
              <w:bottom w:val="single" w:sz="2" w:space="0" w:color="000000"/>
              <w:right w:val="single" w:sz="8" w:space="0" w:color="211E1E"/>
            </w:tcBorders>
            <w:shd w:val="clear" w:color="auto" w:fill="263551"/>
            <w:vAlign w:val="center"/>
            <w:hideMark/>
          </w:tcPr>
          <w:p w14:paraId="221BBA51"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color w:val="FFFFFF"/>
              </w:rPr>
              <w:t xml:space="preserve">Total Water Use/Week </w:t>
            </w:r>
          </w:p>
        </w:tc>
      </w:tr>
      <w:tr w:rsidR="006C5D7F" w:rsidRPr="006C5D7F" w14:paraId="29141651" w14:textId="77777777" w:rsidTr="00EE1A96">
        <w:trPr>
          <w:trHeight w:val="371"/>
        </w:trPr>
        <w:tc>
          <w:tcPr>
            <w:tcW w:w="0" w:type="auto"/>
            <w:tcBorders>
              <w:top w:val="single" w:sz="2" w:space="0" w:color="000000"/>
              <w:left w:val="single" w:sz="8" w:space="0" w:color="211E1E"/>
              <w:bottom w:val="single" w:sz="2" w:space="0" w:color="000000"/>
              <w:right w:val="single" w:sz="2" w:space="0" w:color="211E1E"/>
            </w:tcBorders>
            <w:vAlign w:val="center"/>
            <w:hideMark/>
          </w:tcPr>
          <w:p w14:paraId="2B5A9D35"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Hand washing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4E4DD6F1" w14:textId="402331E1"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1</w:t>
            </w:r>
            <w:r w:rsidRPr="006C5D7F">
              <w:rPr>
                <w:rFonts w:ascii="AGaramondPro" w:hAnsi="AGaramondPro" w:cs="Times New Roman"/>
              </w:rPr>
              <w:t xml:space="preserve"> gallons/min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1B3BA97B" w14:textId="02CAFCF2" w:rsidR="006C5D7F" w:rsidRPr="006C5D7F" w:rsidRDefault="00EE1A96" w:rsidP="006C5D7F">
            <w:pPr>
              <w:rPr>
                <w:rFonts w:ascii="Times New Roman" w:hAnsi="Times New Roman" w:cs="Times New Roman"/>
              </w:rPr>
            </w:pPr>
            <w:r>
              <w:rPr>
                <w:rFonts w:ascii="Times New Roman" w:hAnsi="Times New Roman" w:cs="Times New Roman"/>
              </w:rPr>
              <w:t>4</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5AE18390" w14:textId="11A77805"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2" w:space="0" w:color="000000"/>
              <w:left w:val="single" w:sz="2" w:space="0" w:color="211E1E"/>
              <w:bottom w:val="single" w:sz="2" w:space="0" w:color="000000"/>
              <w:right w:val="single" w:sz="8" w:space="0" w:color="211E1E"/>
            </w:tcBorders>
            <w:vAlign w:val="center"/>
            <w:hideMark/>
          </w:tcPr>
          <w:p w14:paraId="188107C7" w14:textId="754EBC26"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6C5D7F" w:rsidRPr="006C5D7F" w14:paraId="0132435A" w14:textId="77777777" w:rsidTr="00EE1A96">
        <w:trPr>
          <w:trHeight w:val="371"/>
        </w:trPr>
        <w:tc>
          <w:tcPr>
            <w:tcW w:w="0" w:type="auto"/>
            <w:tcBorders>
              <w:top w:val="single" w:sz="2" w:space="0" w:color="000000"/>
              <w:left w:val="single" w:sz="8" w:space="0" w:color="211E1E"/>
              <w:bottom w:val="single" w:sz="2" w:space="0" w:color="000000"/>
              <w:right w:val="single" w:sz="2" w:space="0" w:color="211E1E"/>
            </w:tcBorders>
            <w:shd w:val="clear" w:color="auto" w:fill="EDEDED"/>
            <w:vAlign w:val="center"/>
            <w:hideMark/>
          </w:tcPr>
          <w:p w14:paraId="02A8DDAC"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Showering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234CC476" w14:textId="1F37F0F2"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2</w:t>
            </w:r>
            <w:r w:rsidRPr="006C5D7F">
              <w:rPr>
                <w:rFonts w:ascii="AGaramondPro" w:hAnsi="AGaramondPro" w:cs="Times New Roman"/>
              </w:rPr>
              <w:t xml:space="preserve"> gallons/min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5319A674" w14:textId="4C659285" w:rsidR="006C5D7F" w:rsidRPr="006C5D7F" w:rsidRDefault="00EE1A96" w:rsidP="006C5D7F">
            <w:pPr>
              <w:rPr>
                <w:rFonts w:ascii="Times New Roman" w:hAnsi="Times New Roman" w:cs="Times New Roman"/>
              </w:rPr>
            </w:pPr>
            <w:r>
              <w:rPr>
                <w:rFonts w:ascii="Times New Roman" w:hAnsi="Times New Roman" w:cs="Times New Roman"/>
              </w:rPr>
              <w:t>1</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1A139AD7" w14:textId="5C760C74"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0" w:type="auto"/>
            <w:tcBorders>
              <w:top w:val="single" w:sz="2" w:space="0" w:color="000000"/>
              <w:left w:val="single" w:sz="2" w:space="0" w:color="211E1E"/>
              <w:bottom w:val="single" w:sz="2" w:space="0" w:color="000000"/>
              <w:right w:val="single" w:sz="8" w:space="0" w:color="211E1E"/>
            </w:tcBorders>
            <w:shd w:val="clear" w:color="auto" w:fill="EDEDED"/>
            <w:vAlign w:val="center"/>
            <w:hideMark/>
          </w:tcPr>
          <w:p w14:paraId="7D27F6C1" w14:textId="7B32B5AA"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6C5D7F" w:rsidRPr="006C5D7F" w14:paraId="39DDD916" w14:textId="77777777" w:rsidTr="00EE1A96">
        <w:trPr>
          <w:trHeight w:val="372"/>
        </w:trPr>
        <w:tc>
          <w:tcPr>
            <w:tcW w:w="0" w:type="auto"/>
            <w:tcBorders>
              <w:top w:val="single" w:sz="2" w:space="0" w:color="000000"/>
              <w:left w:val="single" w:sz="8" w:space="0" w:color="211E1E"/>
              <w:bottom w:val="single" w:sz="2" w:space="0" w:color="000000"/>
              <w:right w:val="single" w:sz="2" w:space="0" w:color="211E1E"/>
            </w:tcBorders>
            <w:vAlign w:val="center"/>
            <w:hideMark/>
          </w:tcPr>
          <w:p w14:paraId="004E8347"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Bath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5F0EFB61" w14:textId="4BA13715" w:rsidR="006C5D7F" w:rsidRPr="006C5D7F" w:rsidRDefault="00EE1A96" w:rsidP="006C5D7F">
            <w:pPr>
              <w:spacing w:before="100" w:beforeAutospacing="1" w:after="100" w:afterAutospacing="1"/>
              <w:rPr>
                <w:rFonts w:ascii="Times New Roman" w:hAnsi="Times New Roman" w:cs="Times New Roman"/>
              </w:rPr>
            </w:pPr>
            <w:r>
              <w:rPr>
                <w:rFonts w:ascii="SimSun" w:eastAsia="SimSun" w:hAnsi="SimSun" w:cs="SimSun"/>
              </w:rPr>
              <w:t>50</w:t>
            </w:r>
            <w:r w:rsidR="006C5D7F" w:rsidRPr="006C5D7F">
              <w:rPr>
                <w:rFonts w:ascii="AGaramondPro" w:hAnsi="AGaramondPro" w:cs="Times New Roman"/>
              </w:rPr>
              <w:t xml:space="preserve"> gallons/tub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5CCEB39B" w14:textId="6FB2D12E" w:rsidR="006C5D7F" w:rsidRPr="006C5D7F" w:rsidRDefault="00EE1A96" w:rsidP="006C5D7F">
            <w:pPr>
              <w:rPr>
                <w:rFonts w:ascii="Times New Roman" w:hAnsi="Times New Roman" w:cs="Times New Roman"/>
              </w:rPr>
            </w:pPr>
            <w:r>
              <w:rPr>
                <w:rFonts w:ascii="Times New Roman" w:hAnsi="Times New Roman" w:cs="Times New Roman"/>
              </w:rPr>
              <w:t>0</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00CD1CF3" w14:textId="7586D4E6"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2" w:space="0" w:color="000000"/>
              <w:left w:val="single" w:sz="2" w:space="0" w:color="211E1E"/>
              <w:bottom w:val="single" w:sz="2" w:space="0" w:color="000000"/>
              <w:right w:val="single" w:sz="8" w:space="0" w:color="211E1E"/>
            </w:tcBorders>
            <w:vAlign w:val="center"/>
            <w:hideMark/>
          </w:tcPr>
          <w:p w14:paraId="57DC4F5F" w14:textId="0E7DAB3E"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C5D7F" w:rsidRPr="006C5D7F" w14:paraId="0440D90D" w14:textId="77777777" w:rsidTr="00EE1A96">
        <w:trPr>
          <w:trHeight w:val="455"/>
        </w:trPr>
        <w:tc>
          <w:tcPr>
            <w:tcW w:w="0" w:type="auto"/>
            <w:tcBorders>
              <w:top w:val="single" w:sz="2" w:space="0" w:color="000000"/>
              <w:left w:val="single" w:sz="8" w:space="0" w:color="211E1E"/>
              <w:bottom w:val="single" w:sz="2" w:space="0" w:color="000000"/>
              <w:right w:val="single" w:sz="2" w:space="0" w:color="211E1E"/>
            </w:tcBorders>
            <w:shd w:val="clear" w:color="auto" w:fill="EDEDED"/>
            <w:vAlign w:val="center"/>
            <w:hideMark/>
          </w:tcPr>
          <w:p w14:paraId="0EDE03AD"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Brushing teeth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763FBFCA" w14:textId="4BABFB48"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1</w:t>
            </w:r>
            <w:r w:rsidRPr="006C5D7F">
              <w:rPr>
                <w:rFonts w:ascii="AGaramondPro" w:hAnsi="AGaramondPro" w:cs="Times New Roman"/>
              </w:rPr>
              <w:t xml:space="preserve"> gallons/min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06AD8E37" w14:textId="3A0FBBE3" w:rsidR="006C5D7F" w:rsidRPr="006C5D7F" w:rsidRDefault="00EE1A96" w:rsidP="006C5D7F">
            <w:pPr>
              <w:rPr>
                <w:rFonts w:ascii="Times New Roman" w:hAnsi="Times New Roman" w:cs="Times New Roman"/>
              </w:rPr>
            </w:pPr>
            <w:r>
              <w:rPr>
                <w:rFonts w:ascii="Times New Roman" w:hAnsi="Times New Roman" w:cs="Times New Roman"/>
              </w:rPr>
              <w:t>2</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4B3581C3" w14:textId="169880FE"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2" w:space="0" w:color="000000"/>
              <w:left w:val="single" w:sz="2" w:space="0" w:color="211E1E"/>
              <w:bottom w:val="single" w:sz="2" w:space="0" w:color="000000"/>
              <w:right w:val="single" w:sz="8" w:space="0" w:color="211E1E"/>
            </w:tcBorders>
            <w:shd w:val="clear" w:color="auto" w:fill="EDEDED"/>
            <w:vAlign w:val="center"/>
            <w:hideMark/>
          </w:tcPr>
          <w:p w14:paraId="5EBFEF01" w14:textId="5EBF2F98"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6C5D7F" w:rsidRPr="006C5D7F" w14:paraId="6C18745E" w14:textId="77777777" w:rsidTr="006C5D7F">
        <w:tc>
          <w:tcPr>
            <w:tcW w:w="0" w:type="auto"/>
            <w:tcBorders>
              <w:top w:val="single" w:sz="2" w:space="0" w:color="000000"/>
              <w:left w:val="single" w:sz="8" w:space="0" w:color="211E1E"/>
              <w:bottom w:val="single" w:sz="2" w:space="0" w:color="000000"/>
              <w:right w:val="single" w:sz="2" w:space="0" w:color="211E1E"/>
            </w:tcBorders>
            <w:vAlign w:val="center"/>
            <w:hideMark/>
          </w:tcPr>
          <w:p w14:paraId="46D3797A"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Flushing toilet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39E8082D" w14:textId="589AF4BE"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3</w:t>
            </w:r>
            <w:r w:rsidRPr="006C5D7F">
              <w:rPr>
                <w:rFonts w:ascii="AGaramondPro" w:hAnsi="AGaramondPro" w:cs="Times New Roman"/>
              </w:rPr>
              <w:t xml:space="preserve"> gallons/flush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158E6B6F" w14:textId="08A7B5C8" w:rsidR="006C5D7F" w:rsidRPr="006C5D7F" w:rsidRDefault="00EE1A96" w:rsidP="006C5D7F">
            <w:pPr>
              <w:rPr>
                <w:rFonts w:ascii="Times New Roman" w:hAnsi="Times New Roman" w:cs="Times New Roman"/>
              </w:rPr>
            </w:pPr>
            <w:r>
              <w:rPr>
                <w:rFonts w:ascii="Times New Roman" w:hAnsi="Times New Roman" w:cs="Times New Roman"/>
              </w:rPr>
              <w:t>10</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13BC46F0" w14:textId="033C2132"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0" w:type="auto"/>
            <w:tcBorders>
              <w:top w:val="single" w:sz="2" w:space="0" w:color="000000"/>
              <w:left w:val="single" w:sz="2" w:space="0" w:color="211E1E"/>
              <w:bottom w:val="single" w:sz="2" w:space="0" w:color="000000"/>
              <w:right w:val="single" w:sz="8" w:space="0" w:color="211E1E"/>
            </w:tcBorders>
            <w:vAlign w:val="center"/>
            <w:hideMark/>
          </w:tcPr>
          <w:p w14:paraId="38FA0ED9" w14:textId="506C258B"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6C5D7F" w:rsidRPr="006C5D7F" w14:paraId="3DA88E53" w14:textId="77777777" w:rsidTr="006C5D7F">
        <w:tc>
          <w:tcPr>
            <w:tcW w:w="0" w:type="auto"/>
            <w:tcBorders>
              <w:top w:val="single" w:sz="2" w:space="0" w:color="000000"/>
              <w:left w:val="single" w:sz="8" w:space="0" w:color="211E1E"/>
              <w:bottom w:val="single" w:sz="2" w:space="0" w:color="000000"/>
              <w:right w:val="single" w:sz="2" w:space="0" w:color="211E1E"/>
            </w:tcBorders>
            <w:shd w:val="clear" w:color="auto" w:fill="EDEDED"/>
            <w:vAlign w:val="center"/>
            <w:hideMark/>
          </w:tcPr>
          <w:p w14:paraId="01353CAD"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Laundry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72657C81" w14:textId="33C646E8"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10</w:t>
            </w:r>
            <w:r w:rsidRPr="006C5D7F">
              <w:rPr>
                <w:rFonts w:ascii="AGaramondPro" w:hAnsi="AGaramondPro" w:cs="Times New Roman"/>
              </w:rPr>
              <w:t xml:space="preserve"> gallons/load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3A6661E4" w14:textId="24F5639E" w:rsidR="006C5D7F" w:rsidRPr="006C5D7F" w:rsidRDefault="00EE1A96" w:rsidP="006C5D7F">
            <w:pPr>
              <w:rPr>
                <w:rFonts w:ascii="Times New Roman" w:hAnsi="Times New Roman" w:cs="Times New Roman"/>
              </w:rPr>
            </w:pPr>
            <w:r>
              <w:rPr>
                <w:rFonts w:ascii="Times New Roman" w:hAnsi="Times New Roman" w:cs="Times New Roman"/>
              </w:rPr>
              <w:t>1</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04C644F8" w14:textId="34D225E0"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top w:val="single" w:sz="2" w:space="0" w:color="000000"/>
              <w:left w:val="single" w:sz="2" w:space="0" w:color="211E1E"/>
              <w:bottom w:val="single" w:sz="2" w:space="0" w:color="000000"/>
              <w:right w:val="single" w:sz="8" w:space="0" w:color="211E1E"/>
            </w:tcBorders>
            <w:shd w:val="clear" w:color="auto" w:fill="EDEDED"/>
            <w:vAlign w:val="center"/>
            <w:hideMark/>
          </w:tcPr>
          <w:p w14:paraId="4550891A" w14:textId="2CABA881"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6C5D7F" w:rsidRPr="006C5D7F" w14:paraId="7144A448" w14:textId="77777777" w:rsidTr="006C5D7F">
        <w:tc>
          <w:tcPr>
            <w:tcW w:w="0" w:type="auto"/>
            <w:tcBorders>
              <w:top w:val="single" w:sz="2" w:space="0" w:color="000000"/>
              <w:left w:val="single" w:sz="8" w:space="0" w:color="211E1E"/>
              <w:bottom w:val="single" w:sz="2" w:space="0" w:color="000000"/>
              <w:right w:val="single" w:sz="2" w:space="0" w:color="211E1E"/>
            </w:tcBorders>
            <w:vAlign w:val="center"/>
            <w:hideMark/>
          </w:tcPr>
          <w:p w14:paraId="0668E4DE"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Dish washing by hand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0120BC8B" w14:textId="394C00C5"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5</w:t>
            </w:r>
            <w:r w:rsidRPr="006C5D7F">
              <w:rPr>
                <w:rFonts w:ascii="AGaramondPro" w:hAnsi="AGaramondPro" w:cs="Times New Roman"/>
              </w:rPr>
              <w:t xml:space="preserve"> gallons/load </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5FEDD432" w14:textId="74FB7372" w:rsidR="006C5D7F" w:rsidRPr="006C5D7F" w:rsidRDefault="00EE1A96" w:rsidP="006C5D7F">
            <w:pPr>
              <w:rPr>
                <w:rFonts w:ascii="Times New Roman" w:hAnsi="Times New Roman" w:cs="Times New Roman"/>
              </w:rPr>
            </w:pPr>
            <w:r>
              <w:rPr>
                <w:rFonts w:ascii="Times New Roman" w:hAnsi="Times New Roman" w:cs="Times New Roman"/>
              </w:rPr>
              <w:t>1</w:t>
            </w:r>
          </w:p>
        </w:tc>
        <w:tc>
          <w:tcPr>
            <w:tcW w:w="0" w:type="auto"/>
            <w:tcBorders>
              <w:top w:val="single" w:sz="2" w:space="0" w:color="000000"/>
              <w:left w:val="single" w:sz="2" w:space="0" w:color="211E1E"/>
              <w:bottom w:val="single" w:sz="2" w:space="0" w:color="000000"/>
              <w:right w:val="single" w:sz="2" w:space="0" w:color="211E1E"/>
            </w:tcBorders>
            <w:vAlign w:val="center"/>
            <w:hideMark/>
          </w:tcPr>
          <w:p w14:paraId="41F268BE" w14:textId="7D03CA61"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2" w:space="0" w:color="000000"/>
              <w:left w:val="single" w:sz="2" w:space="0" w:color="211E1E"/>
              <w:bottom w:val="single" w:sz="2" w:space="0" w:color="000000"/>
              <w:right w:val="single" w:sz="8" w:space="0" w:color="211E1E"/>
            </w:tcBorders>
            <w:vAlign w:val="center"/>
            <w:hideMark/>
          </w:tcPr>
          <w:p w14:paraId="0BA91984" w14:textId="3B259AAD"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6C5D7F" w:rsidRPr="006C5D7F" w14:paraId="02B2FD63" w14:textId="77777777" w:rsidTr="006C5D7F">
        <w:tc>
          <w:tcPr>
            <w:tcW w:w="0" w:type="auto"/>
            <w:tcBorders>
              <w:top w:val="single" w:sz="2" w:space="0" w:color="000000"/>
              <w:left w:val="single" w:sz="8" w:space="0" w:color="211E1E"/>
              <w:bottom w:val="single" w:sz="2" w:space="0" w:color="000000"/>
              <w:right w:val="single" w:sz="2" w:space="0" w:color="211E1E"/>
            </w:tcBorders>
            <w:shd w:val="clear" w:color="auto" w:fill="EDEDED"/>
            <w:vAlign w:val="center"/>
            <w:hideMark/>
          </w:tcPr>
          <w:p w14:paraId="715F5B5C"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Drinking water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7240C657" w14:textId="66828C44" w:rsidR="006C5D7F" w:rsidRPr="006C5D7F" w:rsidRDefault="006C5D7F" w:rsidP="006C5D7F">
            <w:pPr>
              <w:spacing w:before="100" w:beforeAutospacing="1" w:after="100" w:afterAutospacing="1"/>
              <w:rPr>
                <w:rFonts w:ascii="Times New Roman" w:hAnsi="Times New Roman" w:cs="Times New Roman"/>
              </w:rPr>
            </w:pPr>
            <w:r w:rsidRPr="006C5D7F">
              <w:rPr>
                <w:rFonts w:ascii="SimSun" w:eastAsia="SimSun" w:hAnsi="SimSun" w:cs="SimSun"/>
              </w:rPr>
              <w:t></w:t>
            </w:r>
            <w:r w:rsidR="00EE1A96">
              <w:rPr>
                <w:rFonts w:ascii="SimSun" w:eastAsia="SimSun" w:hAnsi="SimSun" w:cs="SimSun"/>
              </w:rPr>
              <w:t>1</w:t>
            </w:r>
            <w:r w:rsidRPr="006C5D7F">
              <w:rPr>
                <w:rFonts w:ascii="AGaramondPro" w:hAnsi="AGaramondPro" w:cs="Times New Roman"/>
              </w:rPr>
              <w:t>/</w:t>
            </w:r>
            <w:r w:rsidR="00EE1A96">
              <w:rPr>
                <w:rFonts w:ascii="AGaramondPro" w:hAnsi="AGaramondPro" w:cs="Times New Roman"/>
              </w:rPr>
              <w:t>16</w:t>
            </w:r>
            <w:r w:rsidRPr="006C5D7F">
              <w:rPr>
                <w:rFonts w:ascii="SimSun" w:eastAsia="SimSun" w:hAnsi="SimSun" w:cs="SimSun"/>
              </w:rPr>
              <w:t></w:t>
            </w:r>
            <w:r w:rsidRPr="006C5D7F">
              <w:rPr>
                <w:rFonts w:ascii="AGaramondPro" w:hAnsi="AGaramondPro" w:cs="Times New Roman"/>
              </w:rPr>
              <w:t xml:space="preserve"> gallons/glass </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3A05E36E" w14:textId="6D88CE74" w:rsidR="006C5D7F" w:rsidRPr="006C5D7F" w:rsidRDefault="00EE1A96" w:rsidP="006C5D7F">
            <w:pPr>
              <w:rPr>
                <w:rFonts w:ascii="Times New Roman" w:hAnsi="Times New Roman" w:cs="Times New Roman"/>
              </w:rPr>
            </w:pPr>
            <w:r>
              <w:rPr>
                <w:rFonts w:ascii="Times New Roman" w:hAnsi="Times New Roman" w:cs="Times New Roman"/>
              </w:rPr>
              <w:t>8</w:t>
            </w:r>
          </w:p>
        </w:tc>
        <w:tc>
          <w:tcPr>
            <w:tcW w:w="0" w:type="auto"/>
            <w:tcBorders>
              <w:top w:val="single" w:sz="2" w:space="0" w:color="000000"/>
              <w:left w:val="single" w:sz="2" w:space="0" w:color="211E1E"/>
              <w:bottom w:val="single" w:sz="2" w:space="0" w:color="000000"/>
              <w:right w:val="single" w:sz="2" w:space="0" w:color="211E1E"/>
            </w:tcBorders>
            <w:shd w:val="clear" w:color="auto" w:fill="EDEDED"/>
            <w:vAlign w:val="center"/>
            <w:hideMark/>
          </w:tcPr>
          <w:p w14:paraId="0EF2B520" w14:textId="1577F170"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0" w:type="auto"/>
            <w:tcBorders>
              <w:top w:val="single" w:sz="2" w:space="0" w:color="000000"/>
              <w:left w:val="single" w:sz="2" w:space="0" w:color="211E1E"/>
              <w:bottom w:val="single" w:sz="2" w:space="0" w:color="000000"/>
              <w:right w:val="single" w:sz="8" w:space="0" w:color="211E1E"/>
            </w:tcBorders>
            <w:shd w:val="clear" w:color="auto" w:fill="EDEDED"/>
            <w:vAlign w:val="center"/>
            <w:hideMark/>
          </w:tcPr>
          <w:p w14:paraId="101B4F04" w14:textId="41B796EB"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6C5D7F" w:rsidRPr="006C5D7F" w14:paraId="19A80F7D" w14:textId="77777777" w:rsidTr="006C5D7F">
        <w:tc>
          <w:tcPr>
            <w:tcW w:w="0" w:type="auto"/>
            <w:tcBorders>
              <w:top w:val="single" w:sz="2" w:space="0" w:color="000000"/>
              <w:left w:val="single" w:sz="8" w:space="0" w:color="211E1E"/>
              <w:bottom w:val="single" w:sz="2" w:space="0" w:color="auto"/>
              <w:right w:val="single" w:sz="2" w:space="0" w:color="211E1E"/>
            </w:tcBorders>
            <w:vAlign w:val="center"/>
            <w:hideMark/>
          </w:tcPr>
          <w:p w14:paraId="27AF6388"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TOTAL </w:t>
            </w:r>
          </w:p>
        </w:tc>
        <w:tc>
          <w:tcPr>
            <w:tcW w:w="0" w:type="auto"/>
            <w:tcBorders>
              <w:top w:val="single" w:sz="2" w:space="0" w:color="000000"/>
              <w:left w:val="single" w:sz="2" w:space="0" w:color="211E1E"/>
              <w:bottom w:val="single" w:sz="2" w:space="0" w:color="auto"/>
              <w:right w:val="single" w:sz="2" w:space="0" w:color="211E1E"/>
            </w:tcBorders>
            <w:vAlign w:val="center"/>
            <w:hideMark/>
          </w:tcPr>
          <w:p w14:paraId="0E8A2477" w14:textId="77777777" w:rsidR="006C5D7F" w:rsidRPr="006C5D7F" w:rsidRDefault="006C5D7F" w:rsidP="006C5D7F">
            <w:pPr>
              <w:rPr>
                <w:rFonts w:ascii="Times New Roman" w:hAnsi="Times New Roman" w:cs="Times New Roman"/>
              </w:rPr>
            </w:pPr>
          </w:p>
        </w:tc>
        <w:tc>
          <w:tcPr>
            <w:tcW w:w="0" w:type="auto"/>
            <w:tcBorders>
              <w:top w:val="single" w:sz="2" w:space="0" w:color="000000"/>
              <w:left w:val="single" w:sz="2" w:space="0" w:color="211E1E"/>
              <w:bottom w:val="single" w:sz="2" w:space="0" w:color="auto"/>
              <w:right w:val="single" w:sz="2" w:space="0" w:color="211E1E"/>
            </w:tcBorders>
            <w:vAlign w:val="center"/>
            <w:hideMark/>
          </w:tcPr>
          <w:p w14:paraId="64A59B5B" w14:textId="77777777" w:rsidR="006C5D7F" w:rsidRPr="006C5D7F" w:rsidRDefault="006C5D7F" w:rsidP="006C5D7F">
            <w:pPr>
              <w:rPr>
                <w:rFonts w:ascii="Times New Roman" w:eastAsia="Times New Roman" w:hAnsi="Times New Roman" w:cs="Times New Roman"/>
                <w:sz w:val="20"/>
                <w:szCs w:val="20"/>
              </w:rPr>
            </w:pPr>
          </w:p>
        </w:tc>
        <w:tc>
          <w:tcPr>
            <w:tcW w:w="0" w:type="auto"/>
            <w:tcBorders>
              <w:top w:val="single" w:sz="2" w:space="0" w:color="000000"/>
              <w:left w:val="single" w:sz="2" w:space="0" w:color="211E1E"/>
              <w:bottom w:val="single" w:sz="2" w:space="0" w:color="auto"/>
              <w:right w:val="single" w:sz="2" w:space="0" w:color="211E1E"/>
            </w:tcBorders>
            <w:vAlign w:val="center"/>
            <w:hideMark/>
          </w:tcPr>
          <w:p w14:paraId="4045DFC1" w14:textId="63702D9F"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68.5</w:t>
            </w:r>
          </w:p>
        </w:tc>
        <w:tc>
          <w:tcPr>
            <w:tcW w:w="0" w:type="auto"/>
            <w:tcBorders>
              <w:top w:val="single" w:sz="2" w:space="0" w:color="000000"/>
              <w:left w:val="single" w:sz="2" w:space="0" w:color="211E1E"/>
              <w:bottom w:val="single" w:sz="2" w:space="0" w:color="auto"/>
              <w:right w:val="single" w:sz="8" w:space="0" w:color="211E1E"/>
            </w:tcBorders>
            <w:vAlign w:val="center"/>
            <w:hideMark/>
          </w:tcPr>
          <w:p w14:paraId="53A5C5F4" w14:textId="61931822" w:rsidR="006C5D7F" w:rsidRPr="006C5D7F" w:rsidRDefault="00EE1A96" w:rsidP="006C5D7F">
            <w:pPr>
              <w:rPr>
                <w:rFonts w:ascii="Times New Roman" w:eastAsia="Times New Roman" w:hAnsi="Times New Roman" w:cs="Times New Roman"/>
                <w:sz w:val="20"/>
                <w:szCs w:val="20"/>
              </w:rPr>
            </w:pPr>
            <w:r>
              <w:rPr>
                <w:rFonts w:ascii="Times New Roman" w:eastAsia="Times New Roman" w:hAnsi="Times New Roman" w:cs="Times New Roman"/>
                <w:sz w:val="20"/>
                <w:szCs w:val="20"/>
              </w:rPr>
              <w:t>479.5</w:t>
            </w:r>
          </w:p>
        </w:tc>
      </w:tr>
      <w:tr w:rsidR="006C5D7F" w:rsidRPr="006C5D7F" w14:paraId="0A984042" w14:textId="77777777" w:rsidTr="006C5D7F">
        <w:tc>
          <w:tcPr>
            <w:tcW w:w="0" w:type="auto"/>
            <w:gridSpan w:val="5"/>
            <w:tcBorders>
              <w:top w:val="single" w:sz="2" w:space="0" w:color="auto"/>
              <w:left w:val="single" w:sz="8" w:space="0" w:color="211E1E"/>
              <w:bottom w:val="single" w:sz="8" w:space="0" w:color="211E1E"/>
              <w:right w:val="single" w:sz="8" w:space="0" w:color="211E1E"/>
            </w:tcBorders>
            <w:shd w:val="clear" w:color="auto" w:fill="EDEDED"/>
            <w:vAlign w:val="center"/>
            <w:hideMark/>
          </w:tcPr>
          <w:p w14:paraId="5F66ECD3" w14:textId="77777777" w:rsidR="006C5D7F" w:rsidRPr="006C5D7F" w:rsidRDefault="006C5D7F" w:rsidP="006C5D7F">
            <w:pPr>
              <w:spacing w:before="100" w:beforeAutospacing="1" w:after="100" w:afterAutospacing="1"/>
              <w:rPr>
                <w:rFonts w:ascii="Times New Roman" w:hAnsi="Times New Roman" w:cs="Times New Roman"/>
              </w:rPr>
            </w:pPr>
            <w:r w:rsidRPr="006C5D7F">
              <w:rPr>
                <w:rFonts w:ascii="AGaramondPro" w:hAnsi="AGaramondPro" w:cs="Times New Roman"/>
              </w:rPr>
              <w:t xml:space="preserve">(*Data from the USGS. Note that some quantities are provided on a per minute basis.) </w:t>
            </w:r>
          </w:p>
        </w:tc>
      </w:tr>
    </w:tbl>
    <w:p w14:paraId="0DE5E325" w14:textId="77777777" w:rsidR="00477770" w:rsidRDefault="00477770" w:rsidP="006C5D7F">
      <w:pPr>
        <w:spacing w:line="480" w:lineRule="auto"/>
        <w:rPr>
          <w:rFonts w:ascii="Times New Roman" w:hAnsi="Times New Roman" w:cs="Times New Roman"/>
        </w:rPr>
      </w:pPr>
    </w:p>
    <w:p w14:paraId="6311B55A" w14:textId="22F2ABA5" w:rsidR="00EE1A96" w:rsidRDefault="00EE1A96" w:rsidP="00EE1A96">
      <w:pPr>
        <w:pStyle w:val="ListParagraph"/>
        <w:numPr>
          <w:ilvl w:val="0"/>
          <w:numId w:val="2"/>
        </w:numPr>
        <w:spacing w:line="480" w:lineRule="auto"/>
        <w:rPr>
          <w:rFonts w:ascii="Times New Roman" w:hAnsi="Times New Roman" w:cs="Times New Roman"/>
        </w:rPr>
      </w:pPr>
      <w:r>
        <w:rPr>
          <w:rFonts w:ascii="Times New Roman" w:hAnsi="Times New Roman" w:cs="Times New Roman"/>
        </w:rPr>
        <w:t>Probably as 68.5 gallons per day for me alone seems quite high. I should probably take shorter showers and try to minimize my time doing any water consuming activity, which seems realistic</w:t>
      </w:r>
    </w:p>
    <w:p w14:paraId="1CE54772" w14:textId="7DAA2465" w:rsidR="00EE1A96" w:rsidRDefault="00EE1A96" w:rsidP="00EE1A96">
      <w:pPr>
        <w:pStyle w:val="ListParagraph"/>
        <w:numPr>
          <w:ilvl w:val="0"/>
          <w:numId w:val="2"/>
        </w:numPr>
        <w:spacing w:line="480" w:lineRule="auto"/>
        <w:rPr>
          <w:rFonts w:ascii="Times New Roman" w:hAnsi="Times New Roman" w:cs="Times New Roman"/>
        </w:rPr>
      </w:pPr>
      <w:r>
        <w:rPr>
          <w:rFonts w:ascii="Times New Roman" w:hAnsi="Times New Roman" w:cs="Times New Roman"/>
        </w:rPr>
        <w:t>24934 gallons per year of water. I will be paying over 700 dollars per year for my water. I believe that does not represent the real value for water. Water is necessary to live and yes it should be cheap as everyone should access it, but it makes people exploit it and not realize how important it is for us.</w:t>
      </w:r>
    </w:p>
    <w:p w14:paraId="645DCDB9" w14:textId="5581F9DA" w:rsidR="00EE1A96" w:rsidRPr="00EE1A96" w:rsidRDefault="00EE1A96" w:rsidP="00EE1A96">
      <w:pPr>
        <w:pStyle w:val="ListParagraph"/>
        <w:numPr>
          <w:ilvl w:val="0"/>
          <w:numId w:val="2"/>
        </w:numPr>
        <w:spacing w:line="480" w:lineRule="auto"/>
        <w:rPr>
          <w:rFonts w:ascii="Times New Roman" w:hAnsi="Times New Roman" w:cs="Times New Roman"/>
        </w:rPr>
      </w:pPr>
      <w:r>
        <w:rPr>
          <w:rFonts w:ascii="Times New Roman" w:hAnsi="Times New Roman" w:cs="Times New Roman"/>
        </w:rPr>
        <w:t>I would probably show them posters or how people are suffering due to the lack of clean water, while we are using a lot of water without considering the planet and others. We waste a lot of water as we think we have an abundance of it, but in reality our water is depleting and people are suffering. Eventually, wars will begin and violence will spread for water as people need it to live.</w:t>
      </w:r>
      <w:bookmarkStart w:id="0" w:name="_GoBack"/>
      <w:bookmarkEnd w:id="0"/>
    </w:p>
    <w:sectPr w:rsidR="00EE1A96" w:rsidRPr="00EE1A96" w:rsidSect="0093206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7379" w14:textId="77777777" w:rsidR="006C376B" w:rsidRDefault="006C376B" w:rsidP="00397582">
      <w:r>
        <w:separator/>
      </w:r>
    </w:p>
  </w:endnote>
  <w:endnote w:type="continuationSeparator" w:id="0">
    <w:p w14:paraId="677A48A5" w14:textId="77777777" w:rsidR="006C376B" w:rsidRDefault="006C376B" w:rsidP="0039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GaramondPro">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72BE" w14:textId="77777777" w:rsidR="006C376B" w:rsidRDefault="006C376B" w:rsidP="00397582">
      <w:r>
        <w:separator/>
      </w:r>
    </w:p>
  </w:footnote>
  <w:footnote w:type="continuationSeparator" w:id="0">
    <w:p w14:paraId="5F2F50A6" w14:textId="77777777" w:rsidR="006C376B" w:rsidRDefault="006C376B" w:rsidP="003975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EF0B" w14:textId="77777777" w:rsidR="00397582" w:rsidRDefault="00397582" w:rsidP="00773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05575" w14:textId="77777777" w:rsidR="00397582" w:rsidRDefault="00397582" w:rsidP="003975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0F13" w14:textId="77777777" w:rsidR="00397582" w:rsidRDefault="00397582" w:rsidP="00773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76B">
      <w:rPr>
        <w:rStyle w:val="PageNumber"/>
        <w:noProof/>
      </w:rPr>
      <w:t>1</w:t>
    </w:r>
    <w:r>
      <w:rPr>
        <w:rStyle w:val="PageNumber"/>
      </w:rPr>
      <w:fldChar w:fldCharType="end"/>
    </w:r>
  </w:p>
  <w:p w14:paraId="5C6700E0" w14:textId="77777777" w:rsidR="00397582" w:rsidRPr="00397582" w:rsidRDefault="00397582" w:rsidP="00397582">
    <w:pPr>
      <w:pStyle w:val="Header"/>
      <w:ind w:right="360"/>
      <w:jc w:val="right"/>
      <w:rPr>
        <w:rFonts w:ascii="Times New Roman" w:hAnsi="Times New Roman" w:cs="Times New Roman"/>
      </w:rPr>
    </w:pPr>
    <w:r>
      <w:rPr>
        <w:rFonts w:ascii="Times New Roman" w:hAnsi="Times New Roman" w:cs="Times New Roman"/>
      </w:rPr>
      <w:t>Eraiqat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52EBA"/>
    <w:multiLevelType w:val="hybridMultilevel"/>
    <w:tmpl w:val="B3C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647E3"/>
    <w:multiLevelType w:val="hybridMultilevel"/>
    <w:tmpl w:val="2092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84967"/>
    <w:multiLevelType w:val="hybridMultilevel"/>
    <w:tmpl w:val="7BD05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6B"/>
    <w:rsid w:val="003919B7"/>
    <w:rsid w:val="00397582"/>
    <w:rsid w:val="00477770"/>
    <w:rsid w:val="006C376B"/>
    <w:rsid w:val="006C5D7F"/>
    <w:rsid w:val="00742FE6"/>
    <w:rsid w:val="0079136B"/>
    <w:rsid w:val="0093206C"/>
    <w:rsid w:val="00C10DDB"/>
    <w:rsid w:val="00E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E87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6B"/>
    <w:pPr>
      <w:ind w:left="720"/>
      <w:contextualSpacing/>
    </w:pPr>
  </w:style>
  <w:style w:type="paragraph" w:styleId="Header">
    <w:name w:val="header"/>
    <w:basedOn w:val="Normal"/>
    <w:link w:val="HeaderChar"/>
    <w:uiPriority w:val="99"/>
    <w:unhideWhenUsed/>
    <w:rsid w:val="00397582"/>
    <w:pPr>
      <w:tabs>
        <w:tab w:val="center" w:pos="4680"/>
        <w:tab w:val="right" w:pos="9360"/>
      </w:tabs>
    </w:pPr>
  </w:style>
  <w:style w:type="character" w:customStyle="1" w:styleId="HeaderChar">
    <w:name w:val="Header Char"/>
    <w:basedOn w:val="DefaultParagraphFont"/>
    <w:link w:val="Header"/>
    <w:uiPriority w:val="99"/>
    <w:rsid w:val="00397582"/>
  </w:style>
  <w:style w:type="paragraph" w:styleId="Footer">
    <w:name w:val="footer"/>
    <w:basedOn w:val="Normal"/>
    <w:link w:val="FooterChar"/>
    <w:uiPriority w:val="99"/>
    <w:unhideWhenUsed/>
    <w:rsid w:val="00397582"/>
    <w:pPr>
      <w:tabs>
        <w:tab w:val="center" w:pos="4680"/>
        <w:tab w:val="right" w:pos="9360"/>
      </w:tabs>
    </w:pPr>
  </w:style>
  <w:style w:type="character" w:customStyle="1" w:styleId="FooterChar">
    <w:name w:val="Footer Char"/>
    <w:basedOn w:val="DefaultParagraphFont"/>
    <w:link w:val="Footer"/>
    <w:uiPriority w:val="99"/>
    <w:rsid w:val="00397582"/>
  </w:style>
  <w:style w:type="character" w:styleId="PageNumber">
    <w:name w:val="page number"/>
    <w:basedOn w:val="DefaultParagraphFont"/>
    <w:uiPriority w:val="99"/>
    <w:semiHidden/>
    <w:unhideWhenUsed/>
    <w:rsid w:val="00397582"/>
  </w:style>
  <w:style w:type="paragraph" w:styleId="NormalWeb">
    <w:name w:val="Normal (Web)"/>
    <w:basedOn w:val="Normal"/>
    <w:uiPriority w:val="99"/>
    <w:semiHidden/>
    <w:unhideWhenUsed/>
    <w:rsid w:val="006C5D7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0022">
      <w:bodyDiv w:val="1"/>
      <w:marLeft w:val="0"/>
      <w:marRight w:val="0"/>
      <w:marTop w:val="0"/>
      <w:marBottom w:val="0"/>
      <w:divBdr>
        <w:top w:val="none" w:sz="0" w:space="0" w:color="auto"/>
        <w:left w:val="none" w:sz="0" w:space="0" w:color="auto"/>
        <w:bottom w:val="none" w:sz="0" w:space="0" w:color="auto"/>
        <w:right w:val="none" w:sz="0" w:space="0" w:color="auto"/>
      </w:divBdr>
      <w:divsChild>
        <w:div w:id="446777335">
          <w:marLeft w:val="0"/>
          <w:marRight w:val="0"/>
          <w:marTop w:val="0"/>
          <w:marBottom w:val="0"/>
          <w:divBdr>
            <w:top w:val="none" w:sz="0" w:space="0" w:color="auto"/>
            <w:left w:val="none" w:sz="0" w:space="0" w:color="auto"/>
            <w:bottom w:val="none" w:sz="0" w:space="0" w:color="auto"/>
            <w:right w:val="none" w:sz="0" w:space="0" w:color="auto"/>
          </w:divBdr>
          <w:divsChild>
            <w:div w:id="547183420">
              <w:marLeft w:val="0"/>
              <w:marRight w:val="0"/>
              <w:marTop w:val="0"/>
              <w:marBottom w:val="0"/>
              <w:divBdr>
                <w:top w:val="none" w:sz="0" w:space="0" w:color="auto"/>
                <w:left w:val="none" w:sz="0" w:space="0" w:color="auto"/>
                <w:bottom w:val="none" w:sz="0" w:space="0" w:color="auto"/>
                <w:right w:val="none" w:sz="0" w:space="0" w:color="auto"/>
              </w:divBdr>
              <w:divsChild>
                <w:div w:id="754401582">
                  <w:marLeft w:val="0"/>
                  <w:marRight w:val="0"/>
                  <w:marTop w:val="0"/>
                  <w:marBottom w:val="0"/>
                  <w:divBdr>
                    <w:top w:val="none" w:sz="0" w:space="0" w:color="auto"/>
                    <w:left w:val="none" w:sz="0" w:space="0" w:color="auto"/>
                    <w:bottom w:val="none" w:sz="0" w:space="0" w:color="auto"/>
                    <w:right w:val="none" w:sz="0" w:space="0" w:color="auto"/>
                  </w:divBdr>
                </w:div>
              </w:divsChild>
            </w:div>
            <w:div w:id="1128546735">
              <w:marLeft w:val="0"/>
              <w:marRight w:val="0"/>
              <w:marTop w:val="0"/>
              <w:marBottom w:val="0"/>
              <w:divBdr>
                <w:top w:val="none" w:sz="0" w:space="0" w:color="auto"/>
                <w:left w:val="none" w:sz="0" w:space="0" w:color="auto"/>
                <w:bottom w:val="none" w:sz="0" w:space="0" w:color="auto"/>
                <w:right w:val="none" w:sz="0" w:space="0" w:color="auto"/>
              </w:divBdr>
              <w:divsChild>
                <w:div w:id="684600458">
                  <w:marLeft w:val="0"/>
                  <w:marRight w:val="0"/>
                  <w:marTop w:val="0"/>
                  <w:marBottom w:val="0"/>
                  <w:divBdr>
                    <w:top w:val="none" w:sz="0" w:space="0" w:color="auto"/>
                    <w:left w:val="none" w:sz="0" w:space="0" w:color="auto"/>
                    <w:bottom w:val="none" w:sz="0" w:space="0" w:color="auto"/>
                    <w:right w:val="none" w:sz="0" w:space="0" w:color="auto"/>
                  </w:divBdr>
                </w:div>
              </w:divsChild>
            </w:div>
            <w:div w:id="235944145">
              <w:marLeft w:val="0"/>
              <w:marRight w:val="0"/>
              <w:marTop w:val="0"/>
              <w:marBottom w:val="0"/>
              <w:divBdr>
                <w:top w:val="none" w:sz="0" w:space="0" w:color="auto"/>
                <w:left w:val="none" w:sz="0" w:space="0" w:color="auto"/>
                <w:bottom w:val="none" w:sz="0" w:space="0" w:color="auto"/>
                <w:right w:val="none" w:sz="0" w:space="0" w:color="auto"/>
              </w:divBdr>
              <w:divsChild>
                <w:div w:id="1623146124">
                  <w:marLeft w:val="0"/>
                  <w:marRight w:val="0"/>
                  <w:marTop w:val="0"/>
                  <w:marBottom w:val="0"/>
                  <w:divBdr>
                    <w:top w:val="none" w:sz="0" w:space="0" w:color="auto"/>
                    <w:left w:val="none" w:sz="0" w:space="0" w:color="auto"/>
                    <w:bottom w:val="none" w:sz="0" w:space="0" w:color="auto"/>
                    <w:right w:val="none" w:sz="0" w:space="0" w:color="auto"/>
                  </w:divBdr>
                </w:div>
              </w:divsChild>
            </w:div>
            <w:div w:id="90317508">
              <w:marLeft w:val="0"/>
              <w:marRight w:val="0"/>
              <w:marTop w:val="0"/>
              <w:marBottom w:val="0"/>
              <w:divBdr>
                <w:top w:val="none" w:sz="0" w:space="0" w:color="auto"/>
                <w:left w:val="none" w:sz="0" w:space="0" w:color="auto"/>
                <w:bottom w:val="none" w:sz="0" w:space="0" w:color="auto"/>
                <w:right w:val="none" w:sz="0" w:space="0" w:color="auto"/>
              </w:divBdr>
              <w:divsChild>
                <w:div w:id="1230313724">
                  <w:marLeft w:val="0"/>
                  <w:marRight w:val="0"/>
                  <w:marTop w:val="0"/>
                  <w:marBottom w:val="0"/>
                  <w:divBdr>
                    <w:top w:val="none" w:sz="0" w:space="0" w:color="auto"/>
                    <w:left w:val="none" w:sz="0" w:space="0" w:color="auto"/>
                    <w:bottom w:val="none" w:sz="0" w:space="0" w:color="auto"/>
                    <w:right w:val="none" w:sz="0" w:space="0" w:color="auto"/>
                  </w:divBdr>
                </w:div>
              </w:divsChild>
            </w:div>
            <w:div w:id="357194761">
              <w:marLeft w:val="0"/>
              <w:marRight w:val="0"/>
              <w:marTop w:val="0"/>
              <w:marBottom w:val="0"/>
              <w:divBdr>
                <w:top w:val="none" w:sz="0" w:space="0" w:color="auto"/>
                <w:left w:val="none" w:sz="0" w:space="0" w:color="auto"/>
                <w:bottom w:val="none" w:sz="0" w:space="0" w:color="auto"/>
                <w:right w:val="none" w:sz="0" w:space="0" w:color="auto"/>
              </w:divBdr>
              <w:divsChild>
                <w:div w:id="1174881335">
                  <w:marLeft w:val="0"/>
                  <w:marRight w:val="0"/>
                  <w:marTop w:val="0"/>
                  <w:marBottom w:val="0"/>
                  <w:divBdr>
                    <w:top w:val="none" w:sz="0" w:space="0" w:color="auto"/>
                    <w:left w:val="none" w:sz="0" w:space="0" w:color="auto"/>
                    <w:bottom w:val="none" w:sz="0" w:space="0" w:color="auto"/>
                    <w:right w:val="none" w:sz="0" w:space="0" w:color="auto"/>
                  </w:divBdr>
                </w:div>
              </w:divsChild>
            </w:div>
            <w:div w:id="82918782">
              <w:marLeft w:val="0"/>
              <w:marRight w:val="0"/>
              <w:marTop w:val="0"/>
              <w:marBottom w:val="0"/>
              <w:divBdr>
                <w:top w:val="none" w:sz="0" w:space="0" w:color="auto"/>
                <w:left w:val="none" w:sz="0" w:space="0" w:color="auto"/>
                <w:bottom w:val="none" w:sz="0" w:space="0" w:color="auto"/>
                <w:right w:val="none" w:sz="0" w:space="0" w:color="auto"/>
              </w:divBdr>
              <w:divsChild>
                <w:div w:id="1502887503">
                  <w:marLeft w:val="0"/>
                  <w:marRight w:val="0"/>
                  <w:marTop w:val="0"/>
                  <w:marBottom w:val="0"/>
                  <w:divBdr>
                    <w:top w:val="none" w:sz="0" w:space="0" w:color="auto"/>
                    <w:left w:val="none" w:sz="0" w:space="0" w:color="auto"/>
                    <w:bottom w:val="none" w:sz="0" w:space="0" w:color="auto"/>
                    <w:right w:val="none" w:sz="0" w:space="0" w:color="auto"/>
                  </w:divBdr>
                </w:div>
              </w:divsChild>
            </w:div>
            <w:div w:id="1354575978">
              <w:marLeft w:val="0"/>
              <w:marRight w:val="0"/>
              <w:marTop w:val="0"/>
              <w:marBottom w:val="0"/>
              <w:divBdr>
                <w:top w:val="none" w:sz="0" w:space="0" w:color="auto"/>
                <w:left w:val="none" w:sz="0" w:space="0" w:color="auto"/>
                <w:bottom w:val="none" w:sz="0" w:space="0" w:color="auto"/>
                <w:right w:val="none" w:sz="0" w:space="0" w:color="auto"/>
              </w:divBdr>
              <w:divsChild>
                <w:div w:id="661465236">
                  <w:marLeft w:val="0"/>
                  <w:marRight w:val="0"/>
                  <w:marTop w:val="0"/>
                  <w:marBottom w:val="0"/>
                  <w:divBdr>
                    <w:top w:val="none" w:sz="0" w:space="0" w:color="auto"/>
                    <w:left w:val="none" w:sz="0" w:space="0" w:color="auto"/>
                    <w:bottom w:val="none" w:sz="0" w:space="0" w:color="auto"/>
                    <w:right w:val="none" w:sz="0" w:space="0" w:color="auto"/>
                  </w:divBdr>
                </w:div>
              </w:divsChild>
            </w:div>
            <w:div w:id="1341085009">
              <w:marLeft w:val="0"/>
              <w:marRight w:val="0"/>
              <w:marTop w:val="0"/>
              <w:marBottom w:val="0"/>
              <w:divBdr>
                <w:top w:val="none" w:sz="0" w:space="0" w:color="auto"/>
                <w:left w:val="none" w:sz="0" w:space="0" w:color="auto"/>
                <w:bottom w:val="none" w:sz="0" w:space="0" w:color="auto"/>
                <w:right w:val="none" w:sz="0" w:space="0" w:color="auto"/>
              </w:divBdr>
              <w:divsChild>
                <w:div w:id="1983847401">
                  <w:marLeft w:val="0"/>
                  <w:marRight w:val="0"/>
                  <w:marTop w:val="0"/>
                  <w:marBottom w:val="0"/>
                  <w:divBdr>
                    <w:top w:val="none" w:sz="0" w:space="0" w:color="auto"/>
                    <w:left w:val="none" w:sz="0" w:space="0" w:color="auto"/>
                    <w:bottom w:val="none" w:sz="0" w:space="0" w:color="auto"/>
                    <w:right w:val="none" w:sz="0" w:space="0" w:color="auto"/>
                  </w:divBdr>
                </w:div>
              </w:divsChild>
            </w:div>
            <w:div w:id="2141222565">
              <w:marLeft w:val="0"/>
              <w:marRight w:val="0"/>
              <w:marTop w:val="0"/>
              <w:marBottom w:val="0"/>
              <w:divBdr>
                <w:top w:val="none" w:sz="0" w:space="0" w:color="auto"/>
                <w:left w:val="none" w:sz="0" w:space="0" w:color="auto"/>
                <w:bottom w:val="none" w:sz="0" w:space="0" w:color="auto"/>
                <w:right w:val="none" w:sz="0" w:space="0" w:color="auto"/>
              </w:divBdr>
              <w:divsChild>
                <w:div w:id="464858792">
                  <w:marLeft w:val="0"/>
                  <w:marRight w:val="0"/>
                  <w:marTop w:val="0"/>
                  <w:marBottom w:val="0"/>
                  <w:divBdr>
                    <w:top w:val="none" w:sz="0" w:space="0" w:color="auto"/>
                    <w:left w:val="none" w:sz="0" w:space="0" w:color="auto"/>
                    <w:bottom w:val="none" w:sz="0" w:space="0" w:color="auto"/>
                    <w:right w:val="none" w:sz="0" w:space="0" w:color="auto"/>
                  </w:divBdr>
                </w:div>
              </w:divsChild>
            </w:div>
            <w:div w:id="1629043162">
              <w:marLeft w:val="0"/>
              <w:marRight w:val="0"/>
              <w:marTop w:val="0"/>
              <w:marBottom w:val="0"/>
              <w:divBdr>
                <w:top w:val="none" w:sz="0" w:space="0" w:color="auto"/>
                <w:left w:val="none" w:sz="0" w:space="0" w:color="auto"/>
                <w:bottom w:val="none" w:sz="0" w:space="0" w:color="auto"/>
                <w:right w:val="none" w:sz="0" w:space="0" w:color="auto"/>
              </w:divBdr>
              <w:divsChild>
                <w:div w:id="1038356647">
                  <w:marLeft w:val="0"/>
                  <w:marRight w:val="0"/>
                  <w:marTop w:val="0"/>
                  <w:marBottom w:val="0"/>
                  <w:divBdr>
                    <w:top w:val="none" w:sz="0" w:space="0" w:color="auto"/>
                    <w:left w:val="none" w:sz="0" w:space="0" w:color="auto"/>
                    <w:bottom w:val="none" w:sz="0" w:space="0" w:color="auto"/>
                    <w:right w:val="none" w:sz="0" w:space="0" w:color="auto"/>
                  </w:divBdr>
                </w:div>
              </w:divsChild>
            </w:div>
            <w:div w:id="1259362801">
              <w:marLeft w:val="0"/>
              <w:marRight w:val="0"/>
              <w:marTop w:val="0"/>
              <w:marBottom w:val="0"/>
              <w:divBdr>
                <w:top w:val="none" w:sz="0" w:space="0" w:color="auto"/>
                <w:left w:val="none" w:sz="0" w:space="0" w:color="auto"/>
                <w:bottom w:val="none" w:sz="0" w:space="0" w:color="auto"/>
                <w:right w:val="none" w:sz="0" w:space="0" w:color="auto"/>
              </w:divBdr>
              <w:divsChild>
                <w:div w:id="104234088">
                  <w:marLeft w:val="0"/>
                  <w:marRight w:val="0"/>
                  <w:marTop w:val="0"/>
                  <w:marBottom w:val="0"/>
                  <w:divBdr>
                    <w:top w:val="none" w:sz="0" w:space="0" w:color="auto"/>
                    <w:left w:val="none" w:sz="0" w:space="0" w:color="auto"/>
                    <w:bottom w:val="none" w:sz="0" w:space="0" w:color="auto"/>
                    <w:right w:val="none" w:sz="0" w:space="0" w:color="auto"/>
                  </w:divBdr>
                </w:div>
              </w:divsChild>
            </w:div>
            <w:div w:id="856231697">
              <w:marLeft w:val="0"/>
              <w:marRight w:val="0"/>
              <w:marTop w:val="0"/>
              <w:marBottom w:val="0"/>
              <w:divBdr>
                <w:top w:val="none" w:sz="0" w:space="0" w:color="auto"/>
                <w:left w:val="none" w:sz="0" w:space="0" w:color="auto"/>
                <w:bottom w:val="none" w:sz="0" w:space="0" w:color="auto"/>
                <w:right w:val="none" w:sz="0" w:space="0" w:color="auto"/>
              </w:divBdr>
              <w:divsChild>
                <w:div w:id="398214487">
                  <w:marLeft w:val="0"/>
                  <w:marRight w:val="0"/>
                  <w:marTop w:val="0"/>
                  <w:marBottom w:val="0"/>
                  <w:divBdr>
                    <w:top w:val="none" w:sz="0" w:space="0" w:color="auto"/>
                    <w:left w:val="none" w:sz="0" w:space="0" w:color="auto"/>
                    <w:bottom w:val="none" w:sz="0" w:space="0" w:color="auto"/>
                    <w:right w:val="none" w:sz="0" w:space="0" w:color="auto"/>
                  </w:divBdr>
                </w:div>
              </w:divsChild>
            </w:div>
            <w:div w:id="697239769">
              <w:marLeft w:val="0"/>
              <w:marRight w:val="0"/>
              <w:marTop w:val="0"/>
              <w:marBottom w:val="0"/>
              <w:divBdr>
                <w:top w:val="none" w:sz="0" w:space="0" w:color="auto"/>
                <w:left w:val="none" w:sz="0" w:space="0" w:color="auto"/>
                <w:bottom w:val="none" w:sz="0" w:space="0" w:color="auto"/>
                <w:right w:val="none" w:sz="0" w:space="0" w:color="auto"/>
              </w:divBdr>
              <w:divsChild>
                <w:div w:id="274211026">
                  <w:marLeft w:val="0"/>
                  <w:marRight w:val="0"/>
                  <w:marTop w:val="0"/>
                  <w:marBottom w:val="0"/>
                  <w:divBdr>
                    <w:top w:val="none" w:sz="0" w:space="0" w:color="auto"/>
                    <w:left w:val="none" w:sz="0" w:space="0" w:color="auto"/>
                    <w:bottom w:val="none" w:sz="0" w:space="0" w:color="auto"/>
                    <w:right w:val="none" w:sz="0" w:space="0" w:color="auto"/>
                  </w:divBdr>
                </w:div>
              </w:divsChild>
            </w:div>
            <w:div w:id="810707173">
              <w:marLeft w:val="0"/>
              <w:marRight w:val="0"/>
              <w:marTop w:val="0"/>
              <w:marBottom w:val="0"/>
              <w:divBdr>
                <w:top w:val="none" w:sz="0" w:space="0" w:color="auto"/>
                <w:left w:val="none" w:sz="0" w:space="0" w:color="auto"/>
                <w:bottom w:val="none" w:sz="0" w:space="0" w:color="auto"/>
                <w:right w:val="none" w:sz="0" w:space="0" w:color="auto"/>
              </w:divBdr>
              <w:divsChild>
                <w:div w:id="2068726723">
                  <w:marLeft w:val="0"/>
                  <w:marRight w:val="0"/>
                  <w:marTop w:val="0"/>
                  <w:marBottom w:val="0"/>
                  <w:divBdr>
                    <w:top w:val="none" w:sz="0" w:space="0" w:color="auto"/>
                    <w:left w:val="none" w:sz="0" w:space="0" w:color="auto"/>
                    <w:bottom w:val="none" w:sz="0" w:space="0" w:color="auto"/>
                    <w:right w:val="none" w:sz="0" w:space="0" w:color="auto"/>
                  </w:divBdr>
                </w:div>
              </w:divsChild>
            </w:div>
            <w:div w:id="1608930335">
              <w:marLeft w:val="0"/>
              <w:marRight w:val="0"/>
              <w:marTop w:val="0"/>
              <w:marBottom w:val="0"/>
              <w:divBdr>
                <w:top w:val="none" w:sz="0" w:space="0" w:color="auto"/>
                <w:left w:val="none" w:sz="0" w:space="0" w:color="auto"/>
                <w:bottom w:val="none" w:sz="0" w:space="0" w:color="auto"/>
                <w:right w:val="none" w:sz="0" w:space="0" w:color="auto"/>
              </w:divBdr>
              <w:divsChild>
                <w:div w:id="1086924468">
                  <w:marLeft w:val="0"/>
                  <w:marRight w:val="0"/>
                  <w:marTop w:val="0"/>
                  <w:marBottom w:val="0"/>
                  <w:divBdr>
                    <w:top w:val="none" w:sz="0" w:space="0" w:color="auto"/>
                    <w:left w:val="none" w:sz="0" w:space="0" w:color="auto"/>
                    <w:bottom w:val="none" w:sz="0" w:space="0" w:color="auto"/>
                    <w:right w:val="none" w:sz="0" w:space="0" w:color="auto"/>
                  </w:divBdr>
                </w:div>
              </w:divsChild>
            </w:div>
            <w:div w:id="1943688258">
              <w:marLeft w:val="0"/>
              <w:marRight w:val="0"/>
              <w:marTop w:val="0"/>
              <w:marBottom w:val="0"/>
              <w:divBdr>
                <w:top w:val="none" w:sz="0" w:space="0" w:color="auto"/>
                <w:left w:val="none" w:sz="0" w:space="0" w:color="auto"/>
                <w:bottom w:val="none" w:sz="0" w:space="0" w:color="auto"/>
                <w:right w:val="none" w:sz="0" w:space="0" w:color="auto"/>
              </w:divBdr>
              <w:divsChild>
                <w:div w:id="935751908">
                  <w:marLeft w:val="0"/>
                  <w:marRight w:val="0"/>
                  <w:marTop w:val="0"/>
                  <w:marBottom w:val="0"/>
                  <w:divBdr>
                    <w:top w:val="none" w:sz="0" w:space="0" w:color="auto"/>
                    <w:left w:val="none" w:sz="0" w:space="0" w:color="auto"/>
                    <w:bottom w:val="none" w:sz="0" w:space="0" w:color="auto"/>
                    <w:right w:val="none" w:sz="0" w:space="0" w:color="auto"/>
                  </w:divBdr>
                </w:div>
              </w:divsChild>
            </w:div>
            <w:div w:id="1592664937">
              <w:marLeft w:val="0"/>
              <w:marRight w:val="0"/>
              <w:marTop w:val="0"/>
              <w:marBottom w:val="0"/>
              <w:divBdr>
                <w:top w:val="none" w:sz="0" w:space="0" w:color="auto"/>
                <w:left w:val="none" w:sz="0" w:space="0" w:color="auto"/>
                <w:bottom w:val="none" w:sz="0" w:space="0" w:color="auto"/>
                <w:right w:val="none" w:sz="0" w:space="0" w:color="auto"/>
              </w:divBdr>
              <w:divsChild>
                <w:div w:id="24983014">
                  <w:marLeft w:val="0"/>
                  <w:marRight w:val="0"/>
                  <w:marTop w:val="0"/>
                  <w:marBottom w:val="0"/>
                  <w:divBdr>
                    <w:top w:val="none" w:sz="0" w:space="0" w:color="auto"/>
                    <w:left w:val="none" w:sz="0" w:space="0" w:color="auto"/>
                    <w:bottom w:val="none" w:sz="0" w:space="0" w:color="auto"/>
                    <w:right w:val="none" w:sz="0" w:space="0" w:color="auto"/>
                  </w:divBdr>
                </w:div>
              </w:divsChild>
            </w:div>
            <w:div w:id="545486462">
              <w:marLeft w:val="0"/>
              <w:marRight w:val="0"/>
              <w:marTop w:val="0"/>
              <w:marBottom w:val="0"/>
              <w:divBdr>
                <w:top w:val="none" w:sz="0" w:space="0" w:color="auto"/>
                <w:left w:val="none" w:sz="0" w:space="0" w:color="auto"/>
                <w:bottom w:val="none" w:sz="0" w:space="0" w:color="auto"/>
                <w:right w:val="none" w:sz="0" w:space="0" w:color="auto"/>
              </w:divBdr>
              <w:divsChild>
                <w:div w:id="226768117">
                  <w:marLeft w:val="0"/>
                  <w:marRight w:val="0"/>
                  <w:marTop w:val="0"/>
                  <w:marBottom w:val="0"/>
                  <w:divBdr>
                    <w:top w:val="none" w:sz="0" w:space="0" w:color="auto"/>
                    <w:left w:val="none" w:sz="0" w:space="0" w:color="auto"/>
                    <w:bottom w:val="none" w:sz="0" w:space="0" w:color="auto"/>
                    <w:right w:val="none" w:sz="0" w:space="0" w:color="auto"/>
                  </w:divBdr>
                </w:div>
              </w:divsChild>
            </w:div>
            <w:div w:id="1934967717">
              <w:marLeft w:val="0"/>
              <w:marRight w:val="0"/>
              <w:marTop w:val="0"/>
              <w:marBottom w:val="0"/>
              <w:divBdr>
                <w:top w:val="none" w:sz="0" w:space="0" w:color="auto"/>
                <w:left w:val="none" w:sz="0" w:space="0" w:color="auto"/>
                <w:bottom w:val="none" w:sz="0" w:space="0" w:color="auto"/>
                <w:right w:val="none" w:sz="0" w:space="0" w:color="auto"/>
              </w:divBdr>
              <w:divsChild>
                <w:div w:id="1967078991">
                  <w:marLeft w:val="0"/>
                  <w:marRight w:val="0"/>
                  <w:marTop w:val="0"/>
                  <w:marBottom w:val="0"/>
                  <w:divBdr>
                    <w:top w:val="none" w:sz="0" w:space="0" w:color="auto"/>
                    <w:left w:val="none" w:sz="0" w:space="0" w:color="auto"/>
                    <w:bottom w:val="none" w:sz="0" w:space="0" w:color="auto"/>
                    <w:right w:val="none" w:sz="0" w:space="0" w:color="auto"/>
                  </w:divBdr>
                </w:div>
              </w:divsChild>
            </w:div>
            <w:div w:id="1572354054">
              <w:marLeft w:val="0"/>
              <w:marRight w:val="0"/>
              <w:marTop w:val="0"/>
              <w:marBottom w:val="0"/>
              <w:divBdr>
                <w:top w:val="none" w:sz="0" w:space="0" w:color="auto"/>
                <w:left w:val="none" w:sz="0" w:space="0" w:color="auto"/>
                <w:bottom w:val="none" w:sz="0" w:space="0" w:color="auto"/>
                <w:right w:val="none" w:sz="0" w:space="0" w:color="auto"/>
              </w:divBdr>
              <w:divsChild>
                <w:div w:id="456028143">
                  <w:marLeft w:val="0"/>
                  <w:marRight w:val="0"/>
                  <w:marTop w:val="0"/>
                  <w:marBottom w:val="0"/>
                  <w:divBdr>
                    <w:top w:val="none" w:sz="0" w:space="0" w:color="auto"/>
                    <w:left w:val="none" w:sz="0" w:space="0" w:color="auto"/>
                    <w:bottom w:val="none" w:sz="0" w:space="0" w:color="auto"/>
                    <w:right w:val="none" w:sz="0" w:space="0" w:color="auto"/>
                  </w:divBdr>
                </w:div>
              </w:divsChild>
            </w:div>
            <w:div w:id="430442655">
              <w:marLeft w:val="0"/>
              <w:marRight w:val="0"/>
              <w:marTop w:val="0"/>
              <w:marBottom w:val="0"/>
              <w:divBdr>
                <w:top w:val="none" w:sz="0" w:space="0" w:color="auto"/>
                <w:left w:val="none" w:sz="0" w:space="0" w:color="auto"/>
                <w:bottom w:val="none" w:sz="0" w:space="0" w:color="auto"/>
                <w:right w:val="none" w:sz="0" w:space="0" w:color="auto"/>
              </w:divBdr>
              <w:divsChild>
                <w:div w:id="1480227165">
                  <w:marLeft w:val="0"/>
                  <w:marRight w:val="0"/>
                  <w:marTop w:val="0"/>
                  <w:marBottom w:val="0"/>
                  <w:divBdr>
                    <w:top w:val="none" w:sz="0" w:space="0" w:color="auto"/>
                    <w:left w:val="none" w:sz="0" w:space="0" w:color="auto"/>
                    <w:bottom w:val="none" w:sz="0" w:space="0" w:color="auto"/>
                    <w:right w:val="none" w:sz="0" w:space="0" w:color="auto"/>
                  </w:divBdr>
                </w:div>
              </w:divsChild>
            </w:div>
            <w:div w:id="168719164">
              <w:marLeft w:val="0"/>
              <w:marRight w:val="0"/>
              <w:marTop w:val="0"/>
              <w:marBottom w:val="0"/>
              <w:divBdr>
                <w:top w:val="none" w:sz="0" w:space="0" w:color="auto"/>
                <w:left w:val="none" w:sz="0" w:space="0" w:color="auto"/>
                <w:bottom w:val="none" w:sz="0" w:space="0" w:color="auto"/>
                <w:right w:val="none" w:sz="0" w:space="0" w:color="auto"/>
              </w:divBdr>
              <w:divsChild>
                <w:div w:id="1102843702">
                  <w:marLeft w:val="0"/>
                  <w:marRight w:val="0"/>
                  <w:marTop w:val="0"/>
                  <w:marBottom w:val="0"/>
                  <w:divBdr>
                    <w:top w:val="none" w:sz="0" w:space="0" w:color="auto"/>
                    <w:left w:val="none" w:sz="0" w:space="0" w:color="auto"/>
                    <w:bottom w:val="none" w:sz="0" w:space="0" w:color="auto"/>
                    <w:right w:val="none" w:sz="0" w:space="0" w:color="auto"/>
                  </w:divBdr>
                </w:div>
              </w:divsChild>
            </w:div>
            <w:div w:id="769131554">
              <w:marLeft w:val="0"/>
              <w:marRight w:val="0"/>
              <w:marTop w:val="0"/>
              <w:marBottom w:val="0"/>
              <w:divBdr>
                <w:top w:val="none" w:sz="0" w:space="0" w:color="auto"/>
                <w:left w:val="none" w:sz="0" w:space="0" w:color="auto"/>
                <w:bottom w:val="none" w:sz="0" w:space="0" w:color="auto"/>
                <w:right w:val="none" w:sz="0" w:space="0" w:color="auto"/>
              </w:divBdr>
              <w:divsChild>
                <w:div w:id="1762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2016-05-30T08:36:00Z</dcterms:created>
  <dcterms:modified xsi:type="dcterms:W3CDTF">2016-05-31T15:06:00Z</dcterms:modified>
</cp:coreProperties>
</file>