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086C6" w14:textId="77777777" w:rsidR="00E30369" w:rsidRDefault="00E30369" w:rsidP="00E30369">
      <w:pPr>
        <w:pStyle w:val="activityhead"/>
        <w:spacing w:before="0"/>
      </w:pPr>
      <w:r>
        <w:t>Worksheet 4.6</w:t>
      </w:r>
      <w:r w:rsidR="00420E41">
        <w:t>:</w:t>
      </w:r>
      <w:r>
        <w:t xml:space="preserve"> The Three Gorges Dam</w:t>
      </w:r>
    </w:p>
    <w:p w14:paraId="6A2F1173" w14:textId="77777777" w:rsidR="00E30369" w:rsidRDefault="00E30369" w:rsidP="00E30369">
      <w:pPr>
        <w:pStyle w:val="ahead"/>
        <w:spacing w:before="120"/>
      </w:pPr>
      <w:r w:rsidRPr="00522A12">
        <w:t xml:space="preserve">Fish extinctions and the Three Gorges </w:t>
      </w:r>
      <w:r w:rsidR="00ED55DB">
        <w:t>D</w:t>
      </w:r>
      <w:r w:rsidR="00ED55DB" w:rsidRPr="00522A12">
        <w:t>am</w:t>
      </w:r>
    </w:p>
    <w:p w14:paraId="2ABD5979" w14:textId="77777777" w:rsidR="00E30369" w:rsidRPr="00522A12" w:rsidRDefault="00E30369" w:rsidP="00E30369">
      <w:pPr>
        <w:pStyle w:val="00maintext"/>
      </w:pPr>
      <w:r w:rsidRPr="00522A12">
        <w:t xml:space="preserve">The Upper Yangtze Rare and Endemic Fish Nature Reserve was created in the 1990s as a refuge for species that were threatened by China’s Three Gorges Dam, the world's biggest hydroelectric plant. Among the hundreds of species </w:t>
      </w:r>
      <w:r>
        <w:t>the Reserve</w:t>
      </w:r>
      <w:r w:rsidRPr="00522A12">
        <w:t xml:space="preserve"> protects are four types of wild carp that experts say are essential to China's food security</w:t>
      </w:r>
      <w:r w:rsidR="00420E41">
        <w:t>,</w:t>
      </w:r>
      <w:r w:rsidRPr="00522A12">
        <w:t xml:space="preserve"> because they provide the diverse genetic stock on which fish farms depend for healthy breeding.</w:t>
      </w:r>
    </w:p>
    <w:p w14:paraId="3D1E31A0" w14:textId="77777777" w:rsidR="00E30369" w:rsidRPr="00522A12" w:rsidRDefault="00E30369" w:rsidP="00E30369">
      <w:pPr>
        <w:pStyle w:val="00maintext"/>
      </w:pPr>
      <w:r w:rsidRPr="00522A12">
        <w:t>In recent years, the importance of this 400</w:t>
      </w:r>
      <w:r>
        <w:t> </w:t>
      </w:r>
      <w:r w:rsidRPr="00522A12">
        <w:t xml:space="preserve">km-long ecological refuge has increased as China's hunger for energy has driven power companies to build two more mega-dams. These have drowned the shoals and rapids along thousands of kilometres of Asia's biggest river. Downstream, the combination of dams, pollution, overfishing and river traffic </w:t>
      </w:r>
      <w:r w:rsidR="00ED55DB" w:rsidRPr="00522A12">
        <w:t>ha</w:t>
      </w:r>
      <w:r w:rsidR="00ED55DB">
        <w:t>s</w:t>
      </w:r>
      <w:r w:rsidR="00ED55DB" w:rsidRPr="00522A12">
        <w:t xml:space="preserve"> </w:t>
      </w:r>
      <w:r w:rsidRPr="00522A12">
        <w:t xml:space="preserve">decimated fish stocks, wiped out at least one </w:t>
      </w:r>
      <w:r>
        <w:t xml:space="preserve">mammalian </w:t>
      </w:r>
      <w:r w:rsidRPr="00522A12">
        <w:t xml:space="preserve">species – the Yangtze River Dolphin – and left </w:t>
      </w:r>
      <w:r>
        <w:t xml:space="preserve">several </w:t>
      </w:r>
      <w:r w:rsidR="00420E41">
        <w:t xml:space="preserve">other </w:t>
      </w:r>
      <w:r>
        <w:t>specie</w:t>
      </w:r>
      <w:r w:rsidRPr="00522A12">
        <w:t>s – like the giant Yangtze sturgeon, the Chinese paddlefish and the finless porpoise – critically endangered.</w:t>
      </w:r>
    </w:p>
    <w:p w14:paraId="4A62A995" w14:textId="77777777" w:rsidR="00E30369" w:rsidRPr="00522A12" w:rsidRDefault="00E30369" w:rsidP="00E30369">
      <w:pPr>
        <w:pStyle w:val="00maintext"/>
      </w:pPr>
      <w:r w:rsidRPr="00522A12">
        <w:t xml:space="preserve">Upriver, the state has promised to safeguard the last untamed stretch. A coalition of scientists and conservationists has opposed development in the reserve. </w:t>
      </w:r>
    </w:p>
    <w:p w14:paraId="46108688" w14:textId="77777777" w:rsidR="00E30369" w:rsidRPr="00522A12" w:rsidRDefault="00E30369" w:rsidP="00E30369">
      <w:pPr>
        <w:pStyle w:val="00maintext"/>
      </w:pPr>
      <w:r w:rsidRPr="00522A12">
        <w:t>The Three Gorges Project Development Corporation want to build another hydroelectric plant at Xiaonanhai to power the development of the local economy.</w:t>
      </w:r>
      <w:r>
        <w:t xml:space="preserve"> </w:t>
      </w:r>
      <w:r w:rsidRPr="00522A12">
        <w:t>The Ministry of Environmental Protection announced plans in January 2011</w:t>
      </w:r>
      <w:r>
        <w:t xml:space="preserve"> </w:t>
      </w:r>
      <w:r w:rsidRPr="00522A12">
        <w:t xml:space="preserve">to redraw the boundary of the reserve so that it would no longer encompass the area of the proposed dam. </w:t>
      </w:r>
    </w:p>
    <w:p w14:paraId="0305DB3D" w14:textId="77777777" w:rsidR="00E30369" w:rsidRPr="00522A12" w:rsidRDefault="00E30369" w:rsidP="00E30369">
      <w:pPr>
        <w:pStyle w:val="00maintext"/>
      </w:pPr>
      <w:r w:rsidRPr="00522A12">
        <w:t xml:space="preserve">Less often calculated is the economic </w:t>
      </w:r>
      <w:r w:rsidR="002B7B78">
        <w:t xml:space="preserve">impact of </w:t>
      </w:r>
      <w:r w:rsidRPr="00522A12">
        <w:t xml:space="preserve">loss of biodiversity. With fewer wild carp to bolster farm stocks, environmental experts say China is taking a risk with a primary source of protein. Since the Three Gorges </w:t>
      </w:r>
      <w:r>
        <w:t xml:space="preserve">Dam </w:t>
      </w:r>
      <w:r w:rsidRPr="00522A12">
        <w:t>was built, the downstream carp population has crashed by 90</w:t>
      </w:r>
      <w:r w:rsidR="00ED55DB">
        <w:t xml:space="preserve"> per cent</w:t>
      </w:r>
      <w:r w:rsidRPr="00522A12">
        <w:t xml:space="preserve">. This is economically important. The Chinese people eat a lot of these fish. </w:t>
      </w:r>
    </w:p>
    <w:p w14:paraId="12B85FBF" w14:textId="77777777" w:rsidR="00E30369" w:rsidRPr="00522A12" w:rsidRDefault="00E30369" w:rsidP="00E30369">
      <w:pPr>
        <w:pStyle w:val="00maintext"/>
      </w:pPr>
      <w:r w:rsidRPr="00522A12">
        <w:t xml:space="preserve">It is rare for the Nature Conservancy to oppose dam construction, which they accept as important to China's development. But the US-based NGO has sent a letter to the </w:t>
      </w:r>
      <w:r>
        <w:t xml:space="preserve">Chinese </w:t>
      </w:r>
      <w:r w:rsidRPr="00522A12">
        <w:t>government urging full protection of the Yangtze reserve, which looks set to be a test case of the authorities</w:t>
      </w:r>
      <w:r>
        <w:t>’</w:t>
      </w:r>
      <w:r w:rsidRPr="00522A12">
        <w:t xml:space="preserve"> willingness to conserve.</w:t>
      </w:r>
    </w:p>
    <w:p w14:paraId="463DD8C9" w14:textId="77777777" w:rsidR="00E30369" w:rsidRPr="00522A12" w:rsidRDefault="00C257A8" w:rsidP="00E30369">
      <w:pPr>
        <w:pStyle w:val="Bhead"/>
      </w:pPr>
      <w:r>
        <w:t>Questions</w:t>
      </w:r>
    </w:p>
    <w:p w14:paraId="4DB282EA" w14:textId="77777777" w:rsidR="00E30369" w:rsidRDefault="00E30369" w:rsidP="00E30369">
      <w:pPr>
        <w:pStyle w:val="00list"/>
        <w:rPr>
          <w:i/>
        </w:rPr>
      </w:pPr>
      <w:r w:rsidRPr="0065476E">
        <w:rPr>
          <w:b/>
        </w:rPr>
        <w:t>1</w:t>
      </w:r>
      <w:r>
        <w:tab/>
      </w:r>
      <w:r w:rsidRPr="00522A12">
        <w:t>Outline two environmental advantages of hydroelectric plants.</w:t>
      </w:r>
      <w:r w:rsidR="004C4F29">
        <w:tab/>
      </w:r>
      <w:r w:rsidR="004C4F29" w:rsidRPr="004C4F29">
        <w:rPr>
          <w:i/>
        </w:rPr>
        <w:t>[2 marks]</w:t>
      </w:r>
    </w:p>
    <w:p w14:paraId="54553A6D" w14:textId="77777777" w:rsidR="00E01FD0" w:rsidRPr="00E01FD0" w:rsidRDefault="00E01FD0" w:rsidP="00E30369">
      <w:pPr>
        <w:pStyle w:val="00list"/>
        <w:rPr>
          <w:color w:val="FF0000"/>
        </w:rPr>
      </w:pPr>
      <w:r>
        <w:rPr>
          <w:color w:val="FF0000"/>
        </w:rPr>
        <w:t>safeguard the last untamed stretch of the river and retain more energy to start powering more parts of the city</w:t>
      </w:r>
    </w:p>
    <w:p w14:paraId="64AF4542" w14:textId="77777777" w:rsidR="00E30369" w:rsidRDefault="00E30369" w:rsidP="00E30369">
      <w:pPr>
        <w:pStyle w:val="00list"/>
        <w:rPr>
          <w:i/>
        </w:rPr>
      </w:pPr>
      <w:r w:rsidRPr="0065476E">
        <w:rPr>
          <w:b/>
        </w:rPr>
        <w:t>2</w:t>
      </w:r>
      <w:r>
        <w:tab/>
      </w:r>
      <w:r w:rsidRPr="00522A12">
        <w:t>Describe two disadvantages of hydroelectric plants.</w:t>
      </w:r>
      <w:r w:rsidR="004C4F29">
        <w:tab/>
      </w:r>
      <w:r w:rsidR="004C4F29" w:rsidRPr="004C4F29">
        <w:rPr>
          <w:i/>
        </w:rPr>
        <w:t>[2 marks]</w:t>
      </w:r>
    </w:p>
    <w:p w14:paraId="3300D0C4" w14:textId="77777777" w:rsidR="00E01FD0" w:rsidRPr="00E01FD0" w:rsidRDefault="00E01FD0" w:rsidP="00E30369">
      <w:pPr>
        <w:pStyle w:val="00list"/>
        <w:rPr>
          <w:color w:val="FF0000"/>
        </w:rPr>
      </w:pPr>
      <w:r>
        <w:rPr>
          <w:color w:val="FF0000"/>
        </w:rPr>
        <w:t>biodiversity loss and economic losses from the loss of fish population</w:t>
      </w:r>
    </w:p>
    <w:p w14:paraId="4155B63C" w14:textId="77777777" w:rsidR="00E30369" w:rsidRDefault="00E30369" w:rsidP="00E30369">
      <w:pPr>
        <w:pStyle w:val="00list"/>
        <w:rPr>
          <w:i/>
        </w:rPr>
      </w:pPr>
      <w:r w:rsidRPr="0065476E">
        <w:rPr>
          <w:b/>
        </w:rPr>
        <w:t>3</w:t>
      </w:r>
      <w:r>
        <w:tab/>
      </w:r>
      <w:r w:rsidRPr="00522A12">
        <w:t>Why has the carp population of the Yangtze declined?</w:t>
      </w:r>
      <w:r w:rsidR="004C4F29">
        <w:tab/>
      </w:r>
      <w:r w:rsidR="004C4F29" w:rsidRPr="004C4F29">
        <w:rPr>
          <w:i/>
        </w:rPr>
        <w:t>[2 marks]</w:t>
      </w:r>
    </w:p>
    <w:p w14:paraId="103CFD22" w14:textId="77777777" w:rsidR="00E01FD0" w:rsidRPr="00E01FD0" w:rsidRDefault="00E01FD0" w:rsidP="00E30369">
      <w:pPr>
        <w:pStyle w:val="00list"/>
        <w:rPr>
          <w:color w:val="FF0000"/>
        </w:rPr>
      </w:pPr>
      <w:r>
        <w:rPr>
          <w:color w:val="FF0000"/>
        </w:rPr>
        <w:t>less water downstream, causing them to lose their habitat and thus not being able to live anywhere else.</w:t>
      </w:r>
    </w:p>
    <w:p w14:paraId="0EC7B2F5" w14:textId="77777777" w:rsidR="00E30369" w:rsidRDefault="00E30369" w:rsidP="00E30369">
      <w:pPr>
        <w:pStyle w:val="00list"/>
        <w:rPr>
          <w:i/>
        </w:rPr>
      </w:pPr>
      <w:r w:rsidRPr="0065476E">
        <w:rPr>
          <w:b/>
        </w:rPr>
        <w:t>4</w:t>
      </w:r>
      <w:r>
        <w:tab/>
      </w:r>
      <w:r w:rsidRPr="00522A12">
        <w:t>Why is this important</w:t>
      </w:r>
      <w:r>
        <w:t>?</w:t>
      </w:r>
      <w:r w:rsidR="004C4F29">
        <w:tab/>
      </w:r>
      <w:r w:rsidR="004C4F29" w:rsidRPr="004C4F29">
        <w:rPr>
          <w:i/>
        </w:rPr>
        <w:t>[2 marks]</w:t>
      </w:r>
    </w:p>
    <w:p w14:paraId="1E291DEC" w14:textId="77777777" w:rsidR="00E01FD0" w:rsidRPr="00E01FD0" w:rsidRDefault="00E01FD0" w:rsidP="00E30369">
      <w:pPr>
        <w:pStyle w:val="00list"/>
        <w:rPr>
          <w:color w:val="FF0000"/>
        </w:rPr>
      </w:pPr>
      <w:r>
        <w:rPr>
          <w:color w:val="FF0000"/>
        </w:rPr>
        <w:t>people should be considerate between helping themselves and helping the environment and find that the people rely on the environment, such as the Chinese who rely on fish significantly, so by preserving the environment it is better from the society as well over the construction of the dam.</w:t>
      </w:r>
      <w:bookmarkStart w:id="0" w:name="_GoBack"/>
      <w:bookmarkEnd w:id="0"/>
    </w:p>
    <w:p w14:paraId="2A6DB410" w14:textId="77777777" w:rsidR="00BB7F1B" w:rsidRDefault="00BB7F1B" w:rsidP="00E30369">
      <w:pPr>
        <w:pStyle w:val="00list"/>
      </w:pPr>
    </w:p>
    <w:tbl>
      <w:tblPr>
        <w:tblpPr w:leftFromText="180" w:rightFromText="180" w:vertAnchor="text" w:horzAnchor="margin" w:tblpXSpec="center"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8"/>
      </w:tblGrid>
      <w:tr w:rsidR="00BB7F1B" w14:paraId="49EB338D" w14:textId="77777777" w:rsidTr="00BB7F1B">
        <w:tc>
          <w:tcPr>
            <w:tcW w:w="9278" w:type="dxa"/>
            <w:tcBorders>
              <w:top w:val="single" w:sz="4" w:space="0" w:color="697C52"/>
              <w:left w:val="single" w:sz="4" w:space="0" w:color="697C52"/>
              <w:bottom w:val="single" w:sz="4" w:space="0" w:color="697C52"/>
              <w:right w:val="single" w:sz="4" w:space="0" w:color="697C52"/>
            </w:tcBorders>
            <w:shd w:val="clear" w:color="auto" w:fill="798F71"/>
          </w:tcPr>
          <w:p w14:paraId="4DA18EAC" w14:textId="77777777" w:rsidR="00BB7F1B" w:rsidRPr="00B33FE3" w:rsidRDefault="00BB7F1B" w:rsidP="00BB7F1B">
            <w:pPr>
              <w:pStyle w:val="08tablehead"/>
            </w:pPr>
            <w:r>
              <w:lastRenderedPageBreak/>
              <w:t>Theory of Knowledge</w:t>
            </w:r>
          </w:p>
        </w:tc>
      </w:tr>
      <w:tr w:rsidR="00BB7F1B" w14:paraId="3D5D2D16" w14:textId="77777777" w:rsidTr="00BB7F1B">
        <w:trPr>
          <w:trHeight w:val="770"/>
        </w:trPr>
        <w:tc>
          <w:tcPr>
            <w:tcW w:w="9278" w:type="dxa"/>
            <w:tcBorders>
              <w:top w:val="single" w:sz="4" w:space="0" w:color="697C52"/>
              <w:left w:val="single" w:sz="4" w:space="0" w:color="697C52"/>
              <w:right w:val="single" w:sz="4" w:space="0" w:color="697C52"/>
            </w:tcBorders>
          </w:tcPr>
          <w:p w14:paraId="5F25849C" w14:textId="77777777" w:rsidR="00BB7F1B" w:rsidRDefault="00BB7F1B" w:rsidP="00BB7F1B">
            <w:pPr>
              <w:pStyle w:val="09tabletext"/>
              <w:jc w:val="center"/>
            </w:pPr>
            <w:r w:rsidRPr="00522A12">
              <w:t>To what extent is it possible to balance economic development with environ</w:t>
            </w:r>
            <w:r>
              <w:t>men</w:t>
            </w:r>
            <w:r w:rsidRPr="00522A12">
              <w:t>tal issues?</w:t>
            </w:r>
          </w:p>
        </w:tc>
      </w:tr>
    </w:tbl>
    <w:p w14:paraId="3A978BB8" w14:textId="77777777" w:rsidR="006F07B6" w:rsidRPr="00E30369" w:rsidRDefault="006F07B6" w:rsidP="00E30369"/>
    <w:sectPr w:rsidR="006F07B6" w:rsidRPr="00E30369" w:rsidSect="006F07B6">
      <w:headerReference w:type="default" r:id="rId8"/>
      <w:footerReference w:type="default" r:id="rId9"/>
      <w:type w:val="continuous"/>
      <w:pgSz w:w="11906" w:h="16838" w:code="9"/>
      <w:pgMar w:top="2268" w:right="851" w:bottom="1134" w:left="851" w:header="284" w:footer="284" w:gutter="0"/>
      <w:cols w:space="6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51A7A" w14:textId="77777777" w:rsidR="00FD73EB" w:rsidRDefault="00FD73EB">
      <w:r>
        <w:separator/>
      </w:r>
    </w:p>
  </w:endnote>
  <w:endnote w:type="continuationSeparator" w:id="0">
    <w:p w14:paraId="35C72F97" w14:textId="77777777" w:rsidR="00FD73EB" w:rsidRDefault="00FD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9902" w14:textId="77777777" w:rsidR="00A609A6" w:rsidRPr="00FF740E" w:rsidRDefault="00A609A6" w:rsidP="006F07B6">
    <w:pPr>
      <w:pStyle w:val="Legalinformation"/>
      <w:tabs>
        <w:tab w:val="left" w:pos="290"/>
        <w:tab w:val="center" w:pos="4819"/>
      </w:tabs>
      <w:spacing w:before="0" w:line="240" w:lineRule="auto"/>
      <w:rPr>
        <w:rFonts w:ascii="Times New Roman" w:hAnsi="Times New Roman"/>
        <w:sz w:val="16"/>
        <w:szCs w:val="16"/>
      </w:rPr>
    </w:pPr>
    <w:r w:rsidRPr="00FF740E">
      <w:rPr>
        <w:rFonts w:ascii="Times New Roman" w:hAnsi="Times New Roman"/>
        <w:sz w:val="16"/>
        <w:szCs w:val="16"/>
      </w:rPr>
      <w:tab/>
    </w:r>
    <w:r w:rsidRPr="00FF740E">
      <w:rPr>
        <w:rFonts w:ascii="Times New Roman" w:hAnsi="Times New Roman"/>
        <w:sz w:val="16"/>
        <w:szCs w:val="16"/>
      </w:rPr>
      <w:tab/>
    </w:r>
  </w:p>
  <w:p w14:paraId="2A09BA5E" w14:textId="77777777" w:rsidR="00A609A6" w:rsidRPr="00FF740E" w:rsidRDefault="00A609A6"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 xml:space="preserve">© Pearson Education Ltd 2015. </w:t>
    </w:r>
  </w:p>
  <w:p w14:paraId="523F7D6B" w14:textId="77777777" w:rsidR="00A609A6" w:rsidRPr="00FF740E" w:rsidRDefault="00A609A6"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For more information about the Pearson Baccalaureate series please visit www.pearsonbacconline.com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02E9" w14:textId="77777777" w:rsidR="00FD73EB" w:rsidRDefault="00FD73EB">
      <w:r>
        <w:separator/>
      </w:r>
    </w:p>
  </w:footnote>
  <w:footnote w:type="continuationSeparator" w:id="0">
    <w:p w14:paraId="2BB6FD04" w14:textId="77777777" w:rsidR="00FD73EB" w:rsidRDefault="00FD7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E345" w14:textId="77777777" w:rsidR="00A609A6" w:rsidRPr="00255C8A" w:rsidRDefault="00C9727E" w:rsidP="006F07B6">
    <w:pPr>
      <w:pStyle w:val="Header"/>
      <w:spacing w:line="240" w:lineRule="auto"/>
      <w:ind w:left="-1134"/>
    </w:pPr>
    <w:r>
      <w:rPr>
        <w:noProof/>
        <w:lang w:val="en-US" w:bidi="ar-SA"/>
      </w:rPr>
      <w:drawing>
        <wp:anchor distT="0" distB="0" distL="114300" distR="114300" simplePos="0" relativeHeight="251657728" behindDoc="0" locked="0" layoutInCell="1" allowOverlap="1" wp14:anchorId="4550512C" wp14:editId="3546E7D1">
          <wp:simplePos x="0" y="0"/>
          <wp:positionH relativeFrom="column">
            <wp:posOffset>-626745</wp:posOffset>
          </wp:positionH>
          <wp:positionV relativeFrom="paragraph">
            <wp:posOffset>-180340</wp:posOffset>
          </wp:positionV>
          <wp:extent cx="7700645" cy="1273175"/>
          <wp:effectExtent l="0" t="0" r="0" b="0"/>
          <wp:wrapThrough wrapText="bothSides">
            <wp:wrapPolygon edited="0">
              <wp:start x="0" y="0"/>
              <wp:lineTo x="0" y="21115"/>
              <wp:lineTo x="21516" y="21115"/>
              <wp:lineTo x="21516" y="0"/>
              <wp:lineTo x="0" y="0"/>
            </wp:wrapPolygon>
          </wp:wrapThrough>
          <wp:docPr id="13" name="Picture 13" descr="ESS2e_ATL_WkSheet_Banner_ES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2e_ATL_WkSheet_Banner_ES_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645" cy="1273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20D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7323"/>
    <w:rsid w:val="00011717"/>
    <w:rsid w:val="00013405"/>
    <w:rsid w:val="0002189D"/>
    <w:rsid w:val="00034B91"/>
    <w:rsid w:val="000415E1"/>
    <w:rsid w:val="000477FA"/>
    <w:rsid w:val="0005172B"/>
    <w:rsid w:val="00053E62"/>
    <w:rsid w:val="00054CB4"/>
    <w:rsid w:val="00074BC9"/>
    <w:rsid w:val="0008276A"/>
    <w:rsid w:val="000900F8"/>
    <w:rsid w:val="00095072"/>
    <w:rsid w:val="000959AF"/>
    <w:rsid w:val="000A568E"/>
    <w:rsid w:val="000A67B2"/>
    <w:rsid w:val="000B15FE"/>
    <w:rsid w:val="000B35B8"/>
    <w:rsid w:val="000C7902"/>
    <w:rsid w:val="000D1A2E"/>
    <w:rsid w:val="000F5187"/>
    <w:rsid w:val="00101A93"/>
    <w:rsid w:val="00103D90"/>
    <w:rsid w:val="001060B8"/>
    <w:rsid w:val="00106DBB"/>
    <w:rsid w:val="001113E7"/>
    <w:rsid w:val="00114B22"/>
    <w:rsid w:val="001213BB"/>
    <w:rsid w:val="00124324"/>
    <w:rsid w:val="0012537E"/>
    <w:rsid w:val="0014146C"/>
    <w:rsid w:val="00152D5A"/>
    <w:rsid w:val="00155B95"/>
    <w:rsid w:val="001742E4"/>
    <w:rsid w:val="00176C09"/>
    <w:rsid w:val="00185018"/>
    <w:rsid w:val="00186E0F"/>
    <w:rsid w:val="00195202"/>
    <w:rsid w:val="001A4437"/>
    <w:rsid w:val="001A4FAB"/>
    <w:rsid w:val="001B6AE7"/>
    <w:rsid w:val="001D2F27"/>
    <w:rsid w:val="001D5430"/>
    <w:rsid w:val="001E3C36"/>
    <w:rsid w:val="001E6DEA"/>
    <w:rsid w:val="001F02A9"/>
    <w:rsid w:val="001F2501"/>
    <w:rsid w:val="001F26A5"/>
    <w:rsid w:val="001F40EE"/>
    <w:rsid w:val="001F4832"/>
    <w:rsid w:val="001F5443"/>
    <w:rsid w:val="001F68A1"/>
    <w:rsid w:val="001F6D79"/>
    <w:rsid w:val="0021259C"/>
    <w:rsid w:val="0021280A"/>
    <w:rsid w:val="0022572F"/>
    <w:rsid w:val="00226C1C"/>
    <w:rsid w:val="0022717F"/>
    <w:rsid w:val="0023065E"/>
    <w:rsid w:val="00232A82"/>
    <w:rsid w:val="00241ED1"/>
    <w:rsid w:val="00245A57"/>
    <w:rsid w:val="002561DD"/>
    <w:rsid w:val="00256D2D"/>
    <w:rsid w:val="00266390"/>
    <w:rsid w:val="00270BD5"/>
    <w:rsid w:val="00272962"/>
    <w:rsid w:val="00273212"/>
    <w:rsid w:val="00273B2E"/>
    <w:rsid w:val="002778E6"/>
    <w:rsid w:val="00281688"/>
    <w:rsid w:val="002935CA"/>
    <w:rsid w:val="00295CBB"/>
    <w:rsid w:val="00295EE4"/>
    <w:rsid w:val="002A133D"/>
    <w:rsid w:val="002B0D6C"/>
    <w:rsid w:val="002B1311"/>
    <w:rsid w:val="002B7B78"/>
    <w:rsid w:val="002C26FF"/>
    <w:rsid w:val="002C2D0C"/>
    <w:rsid w:val="002C6948"/>
    <w:rsid w:val="002C7A29"/>
    <w:rsid w:val="002D4D98"/>
    <w:rsid w:val="002D6EC5"/>
    <w:rsid w:val="002D7F49"/>
    <w:rsid w:val="002E4FEF"/>
    <w:rsid w:val="002E72B8"/>
    <w:rsid w:val="002F09B2"/>
    <w:rsid w:val="003105CC"/>
    <w:rsid w:val="003139BE"/>
    <w:rsid w:val="00321408"/>
    <w:rsid w:val="00325AD9"/>
    <w:rsid w:val="00353E67"/>
    <w:rsid w:val="0035661D"/>
    <w:rsid w:val="00356800"/>
    <w:rsid w:val="00357668"/>
    <w:rsid w:val="00360640"/>
    <w:rsid w:val="00360A00"/>
    <w:rsid w:val="00362029"/>
    <w:rsid w:val="0036230E"/>
    <w:rsid w:val="00364BDE"/>
    <w:rsid w:val="00390844"/>
    <w:rsid w:val="003A3532"/>
    <w:rsid w:val="003A6C25"/>
    <w:rsid w:val="003A7F71"/>
    <w:rsid w:val="003B16A4"/>
    <w:rsid w:val="003C5D6F"/>
    <w:rsid w:val="003D28CA"/>
    <w:rsid w:val="003E0EAC"/>
    <w:rsid w:val="003E1FFA"/>
    <w:rsid w:val="003F7E8E"/>
    <w:rsid w:val="0040108A"/>
    <w:rsid w:val="00403429"/>
    <w:rsid w:val="00405778"/>
    <w:rsid w:val="0040720E"/>
    <w:rsid w:val="00420E41"/>
    <w:rsid w:val="004231D2"/>
    <w:rsid w:val="00425138"/>
    <w:rsid w:val="00427D1A"/>
    <w:rsid w:val="00427FCE"/>
    <w:rsid w:val="00431AAE"/>
    <w:rsid w:val="00432063"/>
    <w:rsid w:val="00433B7C"/>
    <w:rsid w:val="00435DFF"/>
    <w:rsid w:val="0044344D"/>
    <w:rsid w:val="00457E84"/>
    <w:rsid w:val="0046029C"/>
    <w:rsid w:val="00461D88"/>
    <w:rsid w:val="0046286E"/>
    <w:rsid w:val="00462C16"/>
    <w:rsid w:val="0046480C"/>
    <w:rsid w:val="00470887"/>
    <w:rsid w:val="004927CC"/>
    <w:rsid w:val="00494657"/>
    <w:rsid w:val="0049684D"/>
    <w:rsid w:val="004A1821"/>
    <w:rsid w:val="004A23DE"/>
    <w:rsid w:val="004B3050"/>
    <w:rsid w:val="004C1B16"/>
    <w:rsid w:val="004C4F29"/>
    <w:rsid w:val="004C6A36"/>
    <w:rsid w:val="004D2A7B"/>
    <w:rsid w:val="004E62A6"/>
    <w:rsid w:val="004F5A8D"/>
    <w:rsid w:val="005134BD"/>
    <w:rsid w:val="0051512F"/>
    <w:rsid w:val="00522C9A"/>
    <w:rsid w:val="00523B6C"/>
    <w:rsid w:val="005254C5"/>
    <w:rsid w:val="00532EF2"/>
    <w:rsid w:val="005376D7"/>
    <w:rsid w:val="005476C3"/>
    <w:rsid w:val="00553B7E"/>
    <w:rsid w:val="0056434E"/>
    <w:rsid w:val="00565A62"/>
    <w:rsid w:val="00584AC6"/>
    <w:rsid w:val="0059596A"/>
    <w:rsid w:val="005A081C"/>
    <w:rsid w:val="005A40B1"/>
    <w:rsid w:val="005B18CB"/>
    <w:rsid w:val="005D0FFE"/>
    <w:rsid w:val="005F13E1"/>
    <w:rsid w:val="005F266D"/>
    <w:rsid w:val="006047C8"/>
    <w:rsid w:val="00604D98"/>
    <w:rsid w:val="00623772"/>
    <w:rsid w:val="006246DA"/>
    <w:rsid w:val="006360C0"/>
    <w:rsid w:val="00637DEF"/>
    <w:rsid w:val="00640E81"/>
    <w:rsid w:val="00644366"/>
    <w:rsid w:val="00646889"/>
    <w:rsid w:val="006526A5"/>
    <w:rsid w:val="00662121"/>
    <w:rsid w:val="006666DB"/>
    <w:rsid w:val="006722BD"/>
    <w:rsid w:val="0069189B"/>
    <w:rsid w:val="006A350B"/>
    <w:rsid w:val="006B0A5B"/>
    <w:rsid w:val="006B417F"/>
    <w:rsid w:val="006B4B05"/>
    <w:rsid w:val="006C6982"/>
    <w:rsid w:val="006C6DF3"/>
    <w:rsid w:val="006F07B6"/>
    <w:rsid w:val="006F3DEF"/>
    <w:rsid w:val="00700CA6"/>
    <w:rsid w:val="0072075A"/>
    <w:rsid w:val="0072272D"/>
    <w:rsid w:val="007346DB"/>
    <w:rsid w:val="00735621"/>
    <w:rsid w:val="00744B16"/>
    <w:rsid w:val="00752B13"/>
    <w:rsid w:val="007642E7"/>
    <w:rsid w:val="00766001"/>
    <w:rsid w:val="007672C1"/>
    <w:rsid w:val="00776A22"/>
    <w:rsid w:val="00792A83"/>
    <w:rsid w:val="0079316D"/>
    <w:rsid w:val="007939AF"/>
    <w:rsid w:val="007A00F9"/>
    <w:rsid w:val="007A450A"/>
    <w:rsid w:val="007A4DAF"/>
    <w:rsid w:val="007A7943"/>
    <w:rsid w:val="007E4A7B"/>
    <w:rsid w:val="007E66AE"/>
    <w:rsid w:val="0080248D"/>
    <w:rsid w:val="00831019"/>
    <w:rsid w:val="00834767"/>
    <w:rsid w:val="00852561"/>
    <w:rsid w:val="008542B3"/>
    <w:rsid w:val="0086351D"/>
    <w:rsid w:val="00866BA1"/>
    <w:rsid w:val="00883A45"/>
    <w:rsid w:val="00884F42"/>
    <w:rsid w:val="008901A4"/>
    <w:rsid w:val="00894748"/>
    <w:rsid w:val="008A01CE"/>
    <w:rsid w:val="008A0407"/>
    <w:rsid w:val="008A7F16"/>
    <w:rsid w:val="008B0948"/>
    <w:rsid w:val="008B7211"/>
    <w:rsid w:val="008C2AB2"/>
    <w:rsid w:val="008C2D25"/>
    <w:rsid w:val="008D4C2F"/>
    <w:rsid w:val="008E7DC4"/>
    <w:rsid w:val="008F3356"/>
    <w:rsid w:val="008F5B4A"/>
    <w:rsid w:val="00911673"/>
    <w:rsid w:val="00913B64"/>
    <w:rsid w:val="0091420C"/>
    <w:rsid w:val="00920AAA"/>
    <w:rsid w:val="00927439"/>
    <w:rsid w:val="00932E64"/>
    <w:rsid w:val="00967975"/>
    <w:rsid w:val="00976399"/>
    <w:rsid w:val="00984BFF"/>
    <w:rsid w:val="009862C0"/>
    <w:rsid w:val="0098690C"/>
    <w:rsid w:val="0099443C"/>
    <w:rsid w:val="009A6750"/>
    <w:rsid w:val="009B1E93"/>
    <w:rsid w:val="009D22B5"/>
    <w:rsid w:val="009D4F2F"/>
    <w:rsid w:val="009E24C6"/>
    <w:rsid w:val="009E4486"/>
    <w:rsid w:val="009E5BCE"/>
    <w:rsid w:val="00A0278F"/>
    <w:rsid w:val="00A050F5"/>
    <w:rsid w:val="00A07A42"/>
    <w:rsid w:val="00A12D2B"/>
    <w:rsid w:val="00A31F03"/>
    <w:rsid w:val="00A3409C"/>
    <w:rsid w:val="00A464EF"/>
    <w:rsid w:val="00A609A6"/>
    <w:rsid w:val="00A6206B"/>
    <w:rsid w:val="00A77B09"/>
    <w:rsid w:val="00A82C05"/>
    <w:rsid w:val="00AA52AA"/>
    <w:rsid w:val="00AB7BCE"/>
    <w:rsid w:val="00AB7EC3"/>
    <w:rsid w:val="00AC02E3"/>
    <w:rsid w:val="00AC0EE1"/>
    <w:rsid w:val="00AC3331"/>
    <w:rsid w:val="00AD27BC"/>
    <w:rsid w:val="00AF36B7"/>
    <w:rsid w:val="00B01C09"/>
    <w:rsid w:val="00B02912"/>
    <w:rsid w:val="00B07E40"/>
    <w:rsid w:val="00B14CF6"/>
    <w:rsid w:val="00B25297"/>
    <w:rsid w:val="00B2583E"/>
    <w:rsid w:val="00B82E33"/>
    <w:rsid w:val="00B854A3"/>
    <w:rsid w:val="00B878CA"/>
    <w:rsid w:val="00B949A5"/>
    <w:rsid w:val="00BB25CA"/>
    <w:rsid w:val="00BB2CC1"/>
    <w:rsid w:val="00BB6403"/>
    <w:rsid w:val="00BB7F1B"/>
    <w:rsid w:val="00BC7628"/>
    <w:rsid w:val="00BE6A0D"/>
    <w:rsid w:val="00BE6B8C"/>
    <w:rsid w:val="00BF68FD"/>
    <w:rsid w:val="00C03735"/>
    <w:rsid w:val="00C166DF"/>
    <w:rsid w:val="00C2283A"/>
    <w:rsid w:val="00C2311C"/>
    <w:rsid w:val="00C257A8"/>
    <w:rsid w:val="00C355F1"/>
    <w:rsid w:val="00C46A3F"/>
    <w:rsid w:val="00C502E0"/>
    <w:rsid w:val="00C54BC0"/>
    <w:rsid w:val="00C55B74"/>
    <w:rsid w:val="00C65712"/>
    <w:rsid w:val="00C75865"/>
    <w:rsid w:val="00C86DE8"/>
    <w:rsid w:val="00C87A46"/>
    <w:rsid w:val="00C908A6"/>
    <w:rsid w:val="00C9727E"/>
    <w:rsid w:val="00CB1755"/>
    <w:rsid w:val="00CB2337"/>
    <w:rsid w:val="00CB3215"/>
    <w:rsid w:val="00CB760F"/>
    <w:rsid w:val="00CD5501"/>
    <w:rsid w:val="00D11088"/>
    <w:rsid w:val="00D11AE9"/>
    <w:rsid w:val="00D1314B"/>
    <w:rsid w:val="00D13E83"/>
    <w:rsid w:val="00D255ED"/>
    <w:rsid w:val="00D25F73"/>
    <w:rsid w:val="00D264C1"/>
    <w:rsid w:val="00D34220"/>
    <w:rsid w:val="00D37351"/>
    <w:rsid w:val="00D46FF6"/>
    <w:rsid w:val="00D55F62"/>
    <w:rsid w:val="00D70CA0"/>
    <w:rsid w:val="00D7693E"/>
    <w:rsid w:val="00D77A3E"/>
    <w:rsid w:val="00D919A2"/>
    <w:rsid w:val="00DB1D8E"/>
    <w:rsid w:val="00DB32FE"/>
    <w:rsid w:val="00DC04AE"/>
    <w:rsid w:val="00DC2032"/>
    <w:rsid w:val="00DC3054"/>
    <w:rsid w:val="00DD16E3"/>
    <w:rsid w:val="00DE2910"/>
    <w:rsid w:val="00DF03DE"/>
    <w:rsid w:val="00DF781C"/>
    <w:rsid w:val="00E01FD0"/>
    <w:rsid w:val="00E14A65"/>
    <w:rsid w:val="00E2297B"/>
    <w:rsid w:val="00E301AB"/>
    <w:rsid w:val="00E30369"/>
    <w:rsid w:val="00E30C91"/>
    <w:rsid w:val="00E3111A"/>
    <w:rsid w:val="00E3669D"/>
    <w:rsid w:val="00E369CC"/>
    <w:rsid w:val="00E45A2F"/>
    <w:rsid w:val="00E74B57"/>
    <w:rsid w:val="00E757E1"/>
    <w:rsid w:val="00E84D1C"/>
    <w:rsid w:val="00E926FB"/>
    <w:rsid w:val="00EA02B8"/>
    <w:rsid w:val="00EB11B7"/>
    <w:rsid w:val="00EB16A2"/>
    <w:rsid w:val="00EB1BBC"/>
    <w:rsid w:val="00EC2B9E"/>
    <w:rsid w:val="00EC55FF"/>
    <w:rsid w:val="00ED4777"/>
    <w:rsid w:val="00ED55DB"/>
    <w:rsid w:val="00ED5798"/>
    <w:rsid w:val="00F0073C"/>
    <w:rsid w:val="00F11472"/>
    <w:rsid w:val="00F14BF9"/>
    <w:rsid w:val="00F25765"/>
    <w:rsid w:val="00F25927"/>
    <w:rsid w:val="00F401D7"/>
    <w:rsid w:val="00F60A16"/>
    <w:rsid w:val="00F65815"/>
    <w:rsid w:val="00F672BE"/>
    <w:rsid w:val="00F67478"/>
    <w:rsid w:val="00F76044"/>
    <w:rsid w:val="00F91758"/>
    <w:rsid w:val="00F97071"/>
    <w:rsid w:val="00FA0475"/>
    <w:rsid w:val="00FB1496"/>
    <w:rsid w:val="00FB4CA5"/>
    <w:rsid w:val="00FC348A"/>
    <w:rsid w:val="00FD0E37"/>
    <w:rsid w:val="00FD688D"/>
    <w:rsid w:val="00FD73EB"/>
    <w:rsid w:val="00FE0D6E"/>
    <w:rsid w:val="00FE5486"/>
    <w:rsid w:val="00FE6AD1"/>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9EA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semiHidden/>
    <w:rsid w:val="00BE30BE"/>
    <w:pPr>
      <w:tabs>
        <w:tab w:val="center" w:pos="4153"/>
        <w:tab w:val="right" w:pos="8306"/>
      </w:tabs>
    </w:pPr>
  </w:style>
  <w:style w:type="character" w:customStyle="1" w:styleId="HeaderChar">
    <w:name w:val="Header Char"/>
    <w:semiHidden/>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qFormat/>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 w:type="character" w:customStyle="1" w:styleId="BookTitle1">
    <w:name w:val="Book Title1"/>
    <w:uiPriority w:val="33"/>
    <w:qFormat/>
    <w:rsid w:val="00435DFF"/>
    <w:rPr>
      <w:b/>
      <w:bCs/>
      <w:smallCaps/>
      <w:spacing w:val="5"/>
    </w:rPr>
  </w:style>
  <w:style w:type="paragraph" w:customStyle="1" w:styleId="bodytextbelow">
    <w:name w:val="body text below"/>
    <w:basedOn w:val="BodyText1"/>
    <w:rsid w:val="00532EF2"/>
    <w:pPr>
      <w:spacing w:after="360"/>
    </w:pPr>
    <w:rPr>
      <w:lang w:val="en-US"/>
    </w:rPr>
  </w:style>
  <w:style w:type="character" w:styleId="Emphasis">
    <w:name w:val="Emphasis"/>
    <w:qFormat/>
    <w:rsid w:val="00532EF2"/>
    <w:rPr>
      <w:i/>
      <w:iCs/>
    </w:rPr>
  </w:style>
  <w:style w:type="character" w:customStyle="1" w:styleId="facebook-share">
    <w:name w:val="facebook-share"/>
    <w:rsid w:val="00E74B57"/>
  </w:style>
  <w:style w:type="paragraph" w:styleId="Revision">
    <w:name w:val="Revision"/>
    <w:hidden/>
    <w:uiPriority w:val="71"/>
    <w:rsid w:val="00C257A8"/>
    <w:rPr>
      <w:rFonts w:ascii="Calibri" w:eastAsia="Batang" w:hAnsi="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820C-BB33-BB45-87F6-D9A2B11E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3193</CharactersWithSpaces>
  <SharedDoc>false</SharedDoc>
  <HLinks>
    <vt:vector size="12" baseType="variant">
      <vt:variant>
        <vt:i4>3604599</vt:i4>
      </vt:variant>
      <vt:variant>
        <vt:i4>0</vt:i4>
      </vt:variant>
      <vt:variant>
        <vt:i4>0</vt:i4>
      </vt:variant>
      <vt:variant>
        <vt:i4>5</vt:i4>
      </vt:variant>
      <vt:variant>
        <vt:lpwstr>http://www.pearsonhotlinks.com</vt:lpwstr>
      </vt:variant>
      <vt:variant>
        <vt:lpwstr/>
      </vt:variant>
      <vt:variant>
        <vt:i4>3670106</vt:i4>
      </vt:variant>
      <vt:variant>
        <vt:i4>-1</vt:i4>
      </vt:variant>
      <vt:variant>
        <vt:i4>2061</vt:i4>
      </vt:variant>
      <vt:variant>
        <vt:i4>1</vt:i4>
      </vt:variant>
      <vt:variant>
        <vt:lpwstr>ESS2e_ATL_WkSheet_Banner_ES_TS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 1</dc:title>
  <dc:subject/>
  <dc:creator>Ann Dixon</dc:creator>
  <cp:keywords/>
  <cp:lastModifiedBy>Microsoft Office User</cp:lastModifiedBy>
  <cp:revision>3</cp:revision>
  <cp:lastPrinted>2014-04-04T07:47:00Z</cp:lastPrinted>
  <dcterms:created xsi:type="dcterms:W3CDTF">2016-05-26T03:51:00Z</dcterms:created>
  <dcterms:modified xsi:type="dcterms:W3CDTF">2016-05-30T08:03:00Z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